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A0976" w14:textId="77777777" w:rsidR="00AB3CC1" w:rsidRPr="000A7DAF" w:rsidRDefault="0002122F" w:rsidP="000A7DAF">
      <w:pPr>
        <w:shd w:val="clear" w:color="auto" w:fill="FFFFFF"/>
        <w:spacing w:after="0" w:line="450" w:lineRule="atLeast"/>
        <w:outlineLvl w:val="3"/>
        <w:rPr>
          <w:rFonts w:ascii="Arial" w:eastAsia="Times New Roman" w:hAnsi="Arial" w:cs="Arial"/>
          <w:b/>
          <w:bCs/>
          <w:color w:val="000000"/>
          <w:sz w:val="24"/>
          <w:szCs w:val="24"/>
          <w:bdr w:val="none" w:sz="0" w:space="0" w:color="auto" w:frame="1"/>
        </w:rPr>
      </w:pPr>
      <w:r>
        <w:rPr>
          <w:rFonts w:ascii="Arial" w:eastAsia="Times New Roman" w:hAnsi="Arial" w:cs="Arial"/>
          <w:b/>
          <w:bCs/>
          <w:noProof/>
          <w:color w:val="000000"/>
          <w:sz w:val="24"/>
          <w:szCs w:val="24"/>
          <w:bdr w:val="none" w:sz="0" w:space="0" w:color="auto" w:frame="1"/>
        </w:rPr>
        <w:drawing>
          <wp:anchor distT="0" distB="0" distL="114300" distR="114300" simplePos="0" relativeHeight="251658240" behindDoc="0" locked="0" layoutInCell="1" allowOverlap="1" wp14:anchorId="221677AC" wp14:editId="52F9D002">
            <wp:simplePos x="0" y="0"/>
            <wp:positionH relativeFrom="margin">
              <wp:posOffset>1504950</wp:posOffset>
            </wp:positionH>
            <wp:positionV relativeFrom="margin">
              <wp:posOffset>-609600</wp:posOffset>
            </wp:positionV>
            <wp:extent cx="30670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Nlogo.jpg"/>
                    <pic:cNvPicPr/>
                  </pic:nvPicPr>
                  <pic:blipFill rotWithShape="1">
                    <a:blip r:embed="rId6" cstate="print">
                      <a:extLst>
                        <a:ext uri="{28A0092B-C50C-407E-A947-70E740481C1C}">
                          <a14:useLocalDpi xmlns:a14="http://schemas.microsoft.com/office/drawing/2010/main" val="0"/>
                        </a:ext>
                      </a:extLst>
                    </a:blip>
                    <a:srcRect t="24917" b="29268"/>
                    <a:stretch/>
                  </pic:blipFill>
                  <pic:spPr bwMode="auto">
                    <a:xfrm>
                      <a:off x="0" y="0"/>
                      <a:ext cx="3067050" cy="1085850"/>
                    </a:xfrm>
                    <a:prstGeom prst="rect">
                      <a:avLst/>
                    </a:prstGeom>
                    <a:ln>
                      <a:noFill/>
                    </a:ln>
                    <a:extLst>
                      <a:ext uri="{53640926-AAD7-44D8-BBD7-CCE9431645EC}">
                        <a14:shadowObscured xmlns:a14="http://schemas.microsoft.com/office/drawing/2010/main"/>
                      </a:ext>
                    </a:extLst>
                  </pic:spPr>
                </pic:pic>
              </a:graphicData>
            </a:graphic>
          </wp:anchor>
        </w:drawing>
      </w:r>
    </w:p>
    <w:p w14:paraId="0939B2A9" w14:textId="77777777" w:rsidR="0002122F" w:rsidRDefault="0002122F" w:rsidP="0053517A">
      <w:pPr>
        <w:shd w:val="clear" w:color="auto" w:fill="FFFFFF"/>
        <w:spacing w:after="0" w:line="23" w:lineRule="atLeast"/>
        <w:outlineLvl w:val="3"/>
      </w:pPr>
    </w:p>
    <w:p w14:paraId="0587B91E" w14:textId="77777777" w:rsidR="0053517A" w:rsidRDefault="0053517A" w:rsidP="0053517A">
      <w:pPr>
        <w:shd w:val="clear" w:color="auto" w:fill="FFFFFF"/>
        <w:spacing w:after="0" w:line="23" w:lineRule="atLeast"/>
        <w:jc w:val="center"/>
        <w:outlineLvl w:val="3"/>
        <w:rPr>
          <w:rFonts w:ascii="Arial" w:hAnsi="Arial" w:cs="Arial"/>
          <w:b/>
          <w:sz w:val="24"/>
          <w:szCs w:val="24"/>
        </w:rPr>
      </w:pPr>
    </w:p>
    <w:p w14:paraId="42D55E75" w14:textId="77777777" w:rsidR="0002122F" w:rsidRPr="00D5454E" w:rsidRDefault="0002122F" w:rsidP="0053517A">
      <w:pPr>
        <w:shd w:val="clear" w:color="auto" w:fill="FFFFFF"/>
        <w:spacing w:after="0" w:line="23" w:lineRule="atLeast"/>
        <w:jc w:val="center"/>
        <w:outlineLvl w:val="3"/>
        <w:rPr>
          <w:rFonts w:ascii="Arial" w:hAnsi="Arial" w:cs="Arial"/>
          <w:b/>
          <w:sz w:val="26"/>
          <w:szCs w:val="26"/>
        </w:rPr>
      </w:pPr>
      <w:r w:rsidRPr="00D5454E">
        <w:rPr>
          <w:rFonts w:ascii="Arial" w:hAnsi="Arial" w:cs="Arial"/>
          <w:b/>
          <w:sz w:val="26"/>
          <w:szCs w:val="26"/>
        </w:rPr>
        <w:t>Afterschool in ESSA</w:t>
      </w:r>
    </w:p>
    <w:p w14:paraId="0E958EF1" w14:textId="52CB6148" w:rsidR="0002122F" w:rsidRPr="00D5454E" w:rsidRDefault="006E5B8B" w:rsidP="0053517A">
      <w:pPr>
        <w:shd w:val="clear" w:color="auto" w:fill="FFFFFF"/>
        <w:spacing w:after="0" w:line="23" w:lineRule="atLeast"/>
        <w:jc w:val="center"/>
        <w:outlineLvl w:val="3"/>
        <w:rPr>
          <w:rFonts w:ascii="Arial" w:hAnsi="Arial" w:cs="Arial"/>
          <w:b/>
          <w:sz w:val="26"/>
          <w:szCs w:val="26"/>
        </w:rPr>
      </w:pPr>
      <w:r w:rsidRPr="00D5454E">
        <w:rPr>
          <w:rFonts w:ascii="Arial" w:hAnsi="Arial" w:cs="Arial"/>
          <w:b/>
          <w:sz w:val="26"/>
          <w:szCs w:val="26"/>
        </w:rPr>
        <w:t>Feedback T</w:t>
      </w:r>
      <w:bookmarkStart w:id="0" w:name="_GoBack"/>
      <w:bookmarkEnd w:id="0"/>
      <w:r w:rsidRPr="00D5454E">
        <w:rPr>
          <w:rFonts w:ascii="Arial" w:hAnsi="Arial" w:cs="Arial"/>
          <w:b/>
          <w:sz w:val="26"/>
          <w:szCs w:val="26"/>
        </w:rPr>
        <w:t xml:space="preserve">emplate for </w:t>
      </w:r>
      <w:r w:rsidR="00CE4F22">
        <w:rPr>
          <w:rFonts w:ascii="Arial" w:hAnsi="Arial" w:cs="Arial"/>
          <w:b/>
          <w:sz w:val="26"/>
          <w:szCs w:val="26"/>
        </w:rPr>
        <w:t>21</w:t>
      </w:r>
      <w:r w:rsidR="00CE4F22" w:rsidRPr="00CE4F22">
        <w:rPr>
          <w:rFonts w:ascii="Arial" w:hAnsi="Arial" w:cs="Arial"/>
          <w:b/>
          <w:sz w:val="26"/>
          <w:szCs w:val="26"/>
          <w:vertAlign w:val="superscript"/>
        </w:rPr>
        <w:t>st</w:t>
      </w:r>
      <w:r w:rsidR="00CE4F22">
        <w:rPr>
          <w:rFonts w:ascii="Arial" w:hAnsi="Arial" w:cs="Arial"/>
          <w:b/>
          <w:sz w:val="26"/>
          <w:szCs w:val="26"/>
        </w:rPr>
        <w:t xml:space="preserve"> CCLC Grantees</w:t>
      </w:r>
    </w:p>
    <w:p w14:paraId="1A995E43" w14:textId="77777777" w:rsidR="0053517A" w:rsidRPr="0053517A" w:rsidRDefault="0053517A" w:rsidP="0053517A">
      <w:pPr>
        <w:shd w:val="clear" w:color="auto" w:fill="FFFFFF"/>
        <w:spacing w:after="0" w:line="23" w:lineRule="atLeast"/>
        <w:jc w:val="center"/>
        <w:outlineLvl w:val="3"/>
        <w:rPr>
          <w:rFonts w:ascii="Arial" w:hAnsi="Arial" w:cs="Arial"/>
          <w:b/>
          <w:sz w:val="24"/>
          <w:szCs w:val="24"/>
        </w:rPr>
      </w:pPr>
    </w:p>
    <w:p w14:paraId="08C1F85A" w14:textId="77777777" w:rsidR="0002122F" w:rsidRDefault="000A7DAF" w:rsidP="0053517A">
      <w:pPr>
        <w:shd w:val="clear" w:color="auto" w:fill="FFFFFF"/>
        <w:spacing w:after="0" w:line="23" w:lineRule="atLeast"/>
        <w:outlineLvl w:val="3"/>
        <w:rPr>
          <w:rFonts w:ascii="Arial" w:hAnsi="Arial" w:cs="Arial"/>
          <w:sz w:val="24"/>
          <w:szCs w:val="24"/>
        </w:rPr>
      </w:pPr>
      <w:r w:rsidRPr="0053517A">
        <w:rPr>
          <w:rFonts w:ascii="Arial" w:hAnsi="Arial" w:cs="Arial"/>
          <w:sz w:val="24"/>
          <w:szCs w:val="24"/>
        </w:rPr>
        <w:t>The Every Student Succeeds Act (ESSA) is the new K-12 federal education law that reauthorizes the Elementary and Secondary Education Act and replaces No Child Left Behind. The Georgia Department of Education</w:t>
      </w:r>
      <w:r w:rsidR="00EE5E70" w:rsidRPr="0053517A">
        <w:rPr>
          <w:rFonts w:ascii="Arial" w:hAnsi="Arial" w:cs="Arial"/>
          <w:sz w:val="24"/>
          <w:szCs w:val="24"/>
        </w:rPr>
        <w:t xml:space="preserve"> recently</w:t>
      </w:r>
      <w:r w:rsidRPr="0053517A">
        <w:rPr>
          <w:rFonts w:ascii="Arial" w:hAnsi="Arial" w:cs="Arial"/>
          <w:sz w:val="24"/>
          <w:szCs w:val="24"/>
        </w:rPr>
        <w:t xml:space="preserve"> </w:t>
      </w:r>
      <w:r w:rsidR="00EE5E70" w:rsidRPr="0053517A">
        <w:rPr>
          <w:rFonts w:ascii="Arial" w:hAnsi="Arial" w:cs="Arial"/>
          <w:sz w:val="24"/>
          <w:szCs w:val="24"/>
        </w:rPr>
        <w:t xml:space="preserve">released a draft </w:t>
      </w:r>
      <w:r w:rsidRPr="0053517A">
        <w:rPr>
          <w:rFonts w:ascii="Arial" w:hAnsi="Arial" w:cs="Arial"/>
          <w:sz w:val="24"/>
          <w:szCs w:val="24"/>
        </w:rPr>
        <w:t xml:space="preserve">of </w:t>
      </w:r>
      <w:hyperlink r:id="rId7" w:history="1">
        <w:r w:rsidRPr="0053517A">
          <w:rPr>
            <w:rStyle w:val="Hyperlink"/>
            <w:rFonts w:ascii="Arial" w:hAnsi="Arial" w:cs="Arial"/>
            <w:b/>
            <w:color w:val="auto"/>
            <w:sz w:val="24"/>
            <w:szCs w:val="24"/>
          </w:rPr>
          <w:t>Georgia’s state plan</w:t>
        </w:r>
      </w:hyperlink>
      <w:r w:rsidRPr="0053517A">
        <w:rPr>
          <w:rFonts w:ascii="Arial" w:hAnsi="Arial" w:cs="Arial"/>
          <w:sz w:val="24"/>
          <w:szCs w:val="24"/>
        </w:rPr>
        <w:t xml:space="preserve"> and is now asking for stakeholders to submit feedback on the state plan </w:t>
      </w:r>
      <w:r w:rsidRPr="0053517A">
        <w:rPr>
          <w:rFonts w:ascii="Arial" w:hAnsi="Arial" w:cs="Arial"/>
          <w:b/>
          <w:sz w:val="24"/>
          <w:szCs w:val="24"/>
        </w:rPr>
        <w:t>by July 14th.</w:t>
      </w:r>
      <w:r w:rsidRPr="0053517A">
        <w:rPr>
          <w:rFonts w:ascii="Arial" w:hAnsi="Arial" w:cs="Arial"/>
          <w:sz w:val="24"/>
          <w:szCs w:val="24"/>
        </w:rPr>
        <w:t xml:space="preserve"> </w:t>
      </w:r>
    </w:p>
    <w:p w14:paraId="1461372A" w14:textId="77777777" w:rsidR="0053517A" w:rsidRPr="0053517A" w:rsidRDefault="0053517A" w:rsidP="0053517A">
      <w:pPr>
        <w:shd w:val="clear" w:color="auto" w:fill="FFFFFF"/>
        <w:spacing w:after="0" w:line="23" w:lineRule="atLeast"/>
        <w:outlineLvl w:val="3"/>
        <w:rPr>
          <w:rFonts w:ascii="Arial" w:hAnsi="Arial" w:cs="Arial"/>
          <w:sz w:val="24"/>
          <w:szCs w:val="24"/>
        </w:rPr>
      </w:pPr>
    </w:p>
    <w:p w14:paraId="708E0F03" w14:textId="77777777" w:rsidR="00EE5E70" w:rsidRPr="0053517A" w:rsidRDefault="00EE5E70" w:rsidP="0053517A">
      <w:pPr>
        <w:shd w:val="clear" w:color="auto" w:fill="FFFFFF"/>
        <w:spacing w:after="0" w:line="23" w:lineRule="atLeast"/>
        <w:outlineLvl w:val="3"/>
        <w:rPr>
          <w:rFonts w:ascii="Arial" w:hAnsi="Arial" w:cs="Arial"/>
          <w:sz w:val="24"/>
          <w:szCs w:val="24"/>
        </w:rPr>
      </w:pPr>
      <w:r w:rsidRPr="0053517A">
        <w:rPr>
          <w:rFonts w:ascii="Arial" w:hAnsi="Arial" w:cs="Arial"/>
          <w:sz w:val="24"/>
          <w:szCs w:val="24"/>
        </w:rPr>
        <w:t>Georgia’s draft plan includes opportunities to leverage supports and partnerships beyond the school day</w:t>
      </w:r>
      <w:r w:rsidR="000A7DAF" w:rsidRPr="0053517A">
        <w:rPr>
          <w:rFonts w:ascii="Arial" w:hAnsi="Arial" w:cs="Arial"/>
          <w:sz w:val="24"/>
          <w:szCs w:val="24"/>
        </w:rPr>
        <w:t>, but there are still many opportunities to leverage afterschool and summer learning in the plan. The time to engage is now!</w:t>
      </w:r>
    </w:p>
    <w:p w14:paraId="14E2CE3E" w14:textId="77777777" w:rsidR="00EE5E70" w:rsidRPr="0053517A" w:rsidRDefault="00EE5E70" w:rsidP="0053517A">
      <w:pPr>
        <w:shd w:val="clear" w:color="auto" w:fill="FFFFFF"/>
        <w:spacing w:after="0" w:line="23" w:lineRule="atLeast"/>
        <w:outlineLvl w:val="3"/>
        <w:rPr>
          <w:rFonts w:ascii="Arial" w:hAnsi="Arial" w:cs="Arial"/>
          <w:sz w:val="24"/>
          <w:szCs w:val="24"/>
        </w:rPr>
      </w:pPr>
    </w:p>
    <w:p w14:paraId="5C0EE694" w14:textId="77777777" w:rsidR="00AB3CC1" w:rsidRPr="002E3BCB" w:rsidRDefault="00AB3CC1" w:rsidP="0053517A">
      <w:pPr>
        <w:pBdr>
          <w:bottom w:val="single" w:sz="6" w:space="1" w:color="auto"/>
        </w:pBdr>
        <w:shd w:val="clear" w:color="auto" w:fill="FFFFFF"/>
        <w:spacing w:after="0" w:line="23" w:lineRule="atLeast"/>
        <w:jc w:val="center"/>
        <w:outlineLvl w:val="3"/>
        <w:rPr>
          <w:rFonts w:ascii="Arial" w:eastAsia="Times New Roman" w:hAnsi="Arial" w:cs="Arial"/>
          <w:b/>
          <w:bCs/>
          <w:sz w:val="26"/>
          <w:szCs w:val="26"/>
          <w:bdr w:val="none" w:sz="0" w:space="0" w:color="auto" w:frame="1"/>
        </w:rPr>
      </w:pPr>
      <w:r w:rsidRPr="002E3BCB">
        <w:rPr>
          <w:rFonts w:ascii="Arial" w:eastAsia="Times New Roman" w:hAnsi="Arial" w:cs="Arial"/>
          <w:b/>
          <w:bCs/>
          <w:sz w:val="26"/>
          <w:szCs w:val="26"/>
          <w:bdr w:val="none" w:sz="0" w:space="0" w:color="auto" w:frame="1"/>
        </w:rPr>
        <w:t>Steps to Submit Feedback</w:t>
      </w:r>
    </w:p>
    <w:p w14:paraId="42B0B599" w14:textId="77777777" w:rsidR="004B3707" w:rsidRPr="0053517A" w:rsidRDefault="004B3707" w:rsidP="0053517A">
      <w:pPr>
        <w:pStyle w:val="ListParagraph"/>
        <w:numPr>
          <w:ilvl w:val="0"/>
          <w:numId w:val="1"/>
        </w:numPr>
        <w:shd w:val="clear" w:color="auto" w:fill="FFFFFF"/>
        <w:spacing w:after="0" w:line="23" w:lineRule="atLeast"/>
        <w:ind w:left="648"/>
        <w:outlineLvl w:val="3"/>
        <w:rPr>
          <w:rFonts w:ascii="Arial" w:eastAsia="Times New Roman" w:hAnsi="Arial" w:cs="Arial"/>
          <w:bCs/>
          <w:sz w:val="24"/>
          <w:szCs w:val="24"/>
          <w:bdr w:val="none" w:sz="0" w:space="0" w:color="auto" w:frame="1"/>
        </w:rPr>
      </w:pPr>
      <w:r w:rsidRPr="0053517A">
        <w:rPr>
          <w:rFonts w:ascii="Arial" w:eastAsia="Times New Roman" w:hAnsi="Arial" w:cs="Arial"/>
          <w:bCs/>
          <w:sz w:val="24"/>
          <w:szCs w:val="24"/>
          <w:bdr w:val="none" w:sz="0" w:space="0" w:color="auto" w:frame="1"/>
        </w:rPr>
        <w:t>To access the feedback form, go to:</w:t>
      </w:r>
      <w:r w:rsidRPr="0053517A">
        <w:rPr>
          <w:rFonts w:ascii="Arial" w:eastAsia="Times New Roman" w:hAnsi="Arial" w:cs="Arial"/>
          <w:b/>
          <w:bCs/>
          <w:sz w:val="24"/>
          <w:szCs w:val="24"/>
          <w:bdr w:val="none" w:sz="0" w:space="0" w:color="auto" w:frame="1"/>
        </w:rPr>
        <w:t xml:space="preserve"> </w:t>
      </w:r>
      <w:r w:rsidR="00AB3CC1" w:rsidRPr="0053517A">
        <w:rPr>
          <w:rFonts w:ascii="Arial" w:hAnsi="Arial" w:cs="Arial"/>
          <w:b/>
          <w:sz w:val="24"/>
          <w:szCs w:val="24"/>
          <w:u w:val="single"/>
        </w:rPr>
        <w:t>http://bit.ly/2sWfSJP</w:t>
      </w:r>
    </w:p>
    <w:p w14:paraId="103395C3" w14:textId="77777777" w:rsidR="000A7DAF" w:rsidRPr="0053517A" w:rsidRDefault="00AB3CC1" w:rsidP="0053517A">
      <w:pPr>
        <w:pStyle w:val="ListParagraph"/>
        <w:numPr>
          <w:ilvl w:val="0"/>
          <w:numId w:val="1"/>
        </w:numPr>
        <w:shd w:val="clear" w:color="auto" w:fill="FFFFFF"/>
        <w:spacing w:after="0" w:line="23" w:lineRule="atLeast"/>
        <w:ind w:left="648"/>
        <w:outlineLvl w:val="3"/>
        <w:rPr>
          <w:rFonts w:ascii="Arial" w:eastAsia="Times New Roman" w:hAnsi="Arial" w:cs="Arial"/>
          <w:bCs/>
          <w:sz w:val="24"/>
          <w:szCs w:val="24"/>
          <w:bdr w:val="none" w:sz="0" w:space="0" w:color="auto" w:frame="1"/>
        </w:rPr>
      </w:pPr>
      <w:r w:rsidRPr="0053517A">
        <w:rPr>
          <w:rFonts w:ascii="Arial" w:eastAsia="Times New Roman" w:hAnsi="Arial" w:cs="Arial"/>
          <w:bCs/>
          <w:sz w:val="24"/>
          <w:szCs w:val="24"/>
          <w:bdr w:val="none" w:sz="0" w:space="0" w:color="auto" w:frame="1"/>
        </w:rPr>
        <w:t>C</w:t>
      </w:r>
      <w:r w:rsidR="004B3707" w:rsidRPr="0053517A">
        <w:rPr>
          <w:rFonts w:ascii="Arial" w:eastAsia="Times New Roman" w:hAnsi="Arial" w:cs="Arial"/>
          <w:bCs/>
          <w:sz w:val="24"/>
          <w:szCs w:val="24"/>
          <w:bdr w:val="none" w:sz="0" w:space="0" w:color="auto" w:frame="1"/>
        </w:rPr>
        <w:t>omplete the fo</w:t>
      </w:r>
      <w:r w:rsidRPr="0053517A">
        <w:rPr>
          <w:rFonts w:ascii="Arial" w:eastAsia="Times New Roman" w:hAnsi="Arial" w:cs="Arial"/>
          <w:bCs/>
          <w:sz w:val="24"/>
          <w:szCs w:val="24"/>
          <w:bdr w:val="none" w:sz="0" w:space="0" w:color="auto" w:frame="1"/>
        </w:rPr>
        <w:t>ur questions on the first page and click next.</w:t>
      </w:r>
    </w:p>
    <w:p w14:paraId="260511E3" w14:textId="77777777" w:rsidR="009F167B" w:rsidRPr="0053517A" w:rsidRDefault="00AB3CC1" w:rsidP="0053517A">
      <w:pPr>
        <w:pStyle w:val="ListParagraph"/>
        <w:numPr>
          <w:ilvl w:val="0"/>
          <w:numId w:val="1"/>
        </w:numPr>
        <w:shd w:val="clear" w:color="auto" w:fill="FFFFFF"/>
        <w:spacing w:after="0" w:line="23" w:lineRule="atLeast"/>
        <w:ind w:left="648"/>
        <w:outlineLvl w:val="3"/>
        <w:rPr>
          <w:rFonts w:ascii="Arial" w:eastAsia="Times New Roman" w:hAnsi="Arial" w:cs="Arial"/>
          <w:bCs/>
          <w:sz w:val="24"/>
          <w:szCs w:val="24"/>
          <w:bdr w:val="none" w:sz="0" w:space="0" w:color="auto" w:frame="1"/>
        </w:rPr>
      </w:pPr>
      <w:r w:rsidRPr="0053517A">
        <w:rPr>
          <w:rFonts w:ascii="Arial" w:eastAsia="Times New Roman" w:hAnsi="Arial" w:cs="Arial"/>
          <w:bCs/>
          <w:sz w:val="24"/>
          <w:szCs w:val="24"/>
          <w:bdr w:val="none" w:sz="0" w:space="0" w:color="auto" w:frame="1"/>
        </w:rPr>
        <w:t xml:space="preserve">The next page is where you can submit your specific feedback on Georgia’s draft plan. Below is some suggested language you can copy and paste </w:t>
      </w:r>
      <w:r w:rsidR="00091B1E" w:rsidRPr="0053517A">
        <w:rPr>
          <w:rFonts w:ascii="Arial" w:eastAsia="Times New Roman" w:hAnsi="Arial" w:cs="Arial"/>
          <w:bCs/>
          <w:sz w:val="24"/>
          <w:szCs w:val="24"/>
          <w:bdr w:val="none" w:sz="0" w:space="0" w:color="auto" w:frame="1"/>
        </w:rPr>
        <w:t>into</w:t>
      </w:r>
      <w:r w:rsidRPr="0053517A">
        <w:rPr>
          <w:rFonts w:ascii="Arial" w:eastAsia="Times New Roman" w:hAnsi="Arial" w:cs="Arial"/>
          <w:bCs/>
          <w:sz w:val="24"/>
          <w:szCs w:val="24"/>
          <w:bdr w:val="none" w:sz="0" w:space="0" w:color="auto" w:frame="1"/>
        </w:rPr>
        <w:t xml:space="preserve"> the</w:t>
      </w:r>
      <w:r w:rsidR="00091B1E" w:rsidRPr="0053517A">
        <w:rPr>
          <w:rFonts w:ascii="Arial" w:eastAsia="Times New Roman" w:hAnsi="Arial" w:cs="Arial"/>
          <w:bCs/>
          <w:sz w:val="24"/>
          <w:szCs w:val="24"/>
          <w:bdr w:val="none" w:sz="0" w:space="0" w:color="auto" w:frame="1"/>
        </w:rPr>
        <w:t xml:space="preserve"> corresponding question on the feedback form. </w:t>
      </w:r>
      <w:r w:rsidRPr="0053517A">
        <w:rPr>
          <w:rFonts w:ascii="Arial" w:eastAsia="Times New Roman" w:hAnsi="Arial" w:cs="Arial"/>
          <w:bCs/>
          <w:sz w:val="24"/>
          <w:szCs w:val="24"/>
          <w:bdr w:val="none" w:sz="0" w:space="0" w:color="auto" w:frame="1"/>
        </w:rPr>
        <w:t xml:space="preserve">Be sure to personalize the </w:t>
      </w:r>
      <w:r w:rsidRPr="0053517A">
        <w:rPr>
          <w:rFonts w:ascii="Arial" w:eastAsia="Times New Roman" w:hAnsi="Arial" w:cs="Arial"/>
          <w:bCs/>
          <w:sz w:val="24"/>
          <w:szCs w:val="24"/>
          <w:highlight w:val="yellow"/>
          <w:bdr w:val="none" w:sz="0" w:space="0" w:color="auto" w:frame="1"/>
        </w:rPr>
        <w:t>highlighted text</w:t>
      </w:r>
      <w:r w:rsidRPr="0053517A">
        <w:rPr>
          <w:rFonts w:ascii="Arial" w:eastAsia="Times New Roman" w:hAnsi="Arial" w:cs="Arial"/>
          <w:bCs/>
          <w:sz w:val="24"/>
          <w:szCs w:val="24"/>
          <w:bdr w:val="none" w:sz="0" w:space="0" w:color="auto" w:frame="1"/>
        </w:rPr>
        <w:t xml:space="preserve"> to your program!</w:t>
      </w:r>
      <w:r w:rsidR="005A28B3" w:rsidRPr="0053517A">
        <w:rPr>
          <w:rFonts w:ascii="Arial" w:eastAsia="Times New Roman" w:hAnsi="Arial" w:cs="Arial"/>
          <w:bCs/>
          <w:sz w:val="24"/>
          <w:szCs w:val="24"/>
          <w:bdr w:val="none" w:sz="0" w:space="0" w:color="auto" w:frame="1"/>
        </w:rPr>
        <w:t xml:space="preserve"> </w:t>
      </w:r>
      <w:r w:rsidR="009F167B" w:rsidRPr="0053517A">
        <w:rPr>
          <w:rFonts w:ascii="Arial" w:hAnsi="Arial" w:cs="Arial"/>
          <w:sz w:val="24"/>
          <w:szCs w:val="24"/>
          <w:bdr w:val="none" w:sz="0" w:space="0" w:color="auto" w:frame="1"/>
        </w:rPr>
        <w:br/>
      </w:r>
    </w:p>
    <w:p w14:paraId="2B8C0636" w14:textId="77777777" w:rsidR="00EE5E70" w:rsidRPr="002E3BCB" w:rsidRDefault="00EE5E70" w:rsidP="0053517A">
      <w:pPr>
        <w:pBdr>
          <w:bottom w:val="single" w:sz="6" w:space="1" w:color="auto"/>
        </w:pBdr>
        <w:shd w:val="clear" w:color="auto" w:fill="FFFFFF"/>
        <w:spacing w:after="0" w:line="23" w:lineRule="atLeast"/>
        <w:jc w:val="center"/>
        <w:outlineLvl w:val="3"/>
        <w:rPr>
          <w:rFonts w:ascii="Arial" w:eastAsia="Times New Roman" w:hAnsi="Arial" w:cs="Arial"/>
          <w:b/>
          <w:bCs/>
          <w:sz w:val="26"/>
          <w:szCs w:val="26"/>
          <w:bdr w:val="none" w:sz="0" w:space="0" w:color="auto" w:frame="1"/>
        </w:rPr>
      </w:pPr>
      <w:r w:rsidRPr="002E3BCB">
        <w:rPr>
          <w:rFonts w:ascii="Arial" w:eastAsia="Times New Roman" w:hAnsi="Arial" w:cs="Arial"/>
          <w:b/>
          <w:bCs/>
          <w:sz w:val="26"/>
          <w:szCs w:val="26"/>
          <w:bdr w:val="none" w:sz="0" w:space="0" w:color="auto" w:frame="1"/>
        </w:rPr>
        <w:t>Suggested Feedback</w:t>
      </w:r>
    </w:p>
    <w:p w14:paraId="35D709CE" w14:textId="77777777" w:rsidR="005A28B3" w:rsidRDefault="005A28B3" w:rsidP="0053517A">
      <w:pPr>
        <w:pStyle w:val="Heading4"/>
        <w:shd w:val="clear" w:color="auto" w:fill="FFFFFF"/>
        <w:spacing w:before="0" w:beforeAutospacing="0" w:after="0" w:afterAutospacing="0" w:line="23" w:lineRule="atLeast"/>
        <w:jc w:val="center"/>
        <w:rPr>
          <w:rFonts w:ascii="Arial" w:hAnsi="Arial" w:cs="Arial"/>
          <w:i/>
          <w:bdr w:val="none" w:sz="0" w:space="0" w:color="auto" w:frame="1"/>
        </w:rPr>
      </w:pPr>
      <w:r w:rsidRPr="0053517A">
        <w:rPr>
          <w:rFonts w:ascii="Arial" w:hAnsi="Arial" w:cs="Arial"/>
          <w:i/>
          <w:bdr w:val="none" w:sz="0" w:space="0" w:color="auto" w:frame="1"/>
        </w:rPr>
        <w:t>Note: You do NOT have to answer every question.</w:t>
      </w:r>
    </w:p>
    <w:p w14:paraId="159FE28E" w14:textId="77777777" w:rsidR="0053517A" w:rsidRPr="0053517A" w:rsidRDefault="0053517A" w:rsidP="0053517A">
      <w:pPr>
        <w:pStyle w:val="Heading4"/>
        <w:shd w:val="clear" w:color="auto" w:fill="FFFFFF"/>
        <w:spacing w:before="0" w:beforeAutospacing="0" w:after="0" w:afterAutospacing="0" w:line="23" w:lineRule="atLeast"/>
        <w:jc w:val="center"/>
        <w:rPr>
          <w:rStyle w:val="Strong"/>
          <w:rFonts w:ascii="Arial" w:hAnsi="Arial" w:cs="Arial"/>
          <w:b/>
          <w:bCs/>
          <w:i/>
          <w:bdr w:val="none" w:sz="0" w:space="0" w:color="auto" w:frame="1"/>
        </w:rPr>
      </w:pPr>
    </w:p>
    <w:p w14:paraId="31C31656" w14:textId="77777777" w:rsidR="009F167B" w:rsidRPr="0053517A" w:rsidRDefault="00EE5E70" w:rsidP="0053517A">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r w:rsidRPr="0053517A">
        <w:rPr>
          <w:rStyle w:val="Strong"/>
          <w:rFonts w:ascii="Arial" w:hAnsi="Arial" w:cs="Arial"/>
          <w:b/>
          <w:bCs/>
          <w:bdr w:val="none" w:sz="0" w:space="0" w:color="auto" w:frame="1"/>
        </w:rPr>
        <w:t>Q</w:t>
      </w:r>
      <w:r w:rsidR="009F167B" w:rsidRPr="0053517A">
        <w:rPr>
          <w:rStyle w:val="Strong"/>
          <w:rFonts w:ascii="Arial" w:hAnsi="Arial" w:cs="Arial"/>
          <w:b/>
          <w:bCs/>
          <w:bdr w:val="none" w:sz="0" w:space="0" w:color="auto" w:frame="1"/>
        </w:rPr>
        <w:t>3) ACCOUNTABILITY</w:t>
      </w:r>
    </w:p>
    <w:p w14:paraId="243CB64A" w14:textId="77777777" w:rsidR="008D7702" w:rsidRPr="0053517A" w:rsidRDefault="00A0453A" w:rsidP="0053517A">
      <w:pPr>
        <w:pStyle w:val="Heading4"/>
        <w:shd w:val="clear" w:color="auto" w:fill="FFFFFF"/>
        <w:spacing w:before="0" w:beforeAutospacing="0" w:after="0" w:afterAutospacing="0" w:line="23" w:lineRule="atLeast"/>
        <w:rPr>
          <w:rFonts w:ascii="Arial" w:hAnsi="Arial" w:cs="Arial"/>
        </w:rPr>
      </w:pPr>
      <w:r w:rsidRPr="0053517A">
        <w:rPr>
          <w:rFonts w:ascii="Arial" w:hAnsi="Arial" w:cs="Arial"/>
          <w:b w:val="0"/>
          <w:bCs w:val="0"/>
        </w:rPr>
        <w:t xml:space="preserve">My colleagues and I at </w:t>
      </w:r>
      <w:r w:rsidRPr="0053517A">
        <w:rPr>
          <w:rFonts w:ascii="Arial" w:hAnsi="Arial" w:cs="Arial"/>
          <w:b w:val="0"/>
          <w:bCs w:val="0"/>
          <w:highlight w:val="yellow"/>
        </w:rPr>
        <w:t>[program name]</w:t>
      </w:r>
      <w:r w:rsidRPr="0053517A">
        <w:rPr>
          <w:rFonts w:ascii="Arial" w:hAnsi="Arial" w:cs="Arial"/>
          <w:b w:val="0"/>
          <w:bCs w:val="0"/>
        </w:rPr>
        <w:t xml:space="preserve"> in </w:t>
      </w:r>
      <w:r w:rsidRPr="0053517A">
        <w:rPr>
          <w:rFonts w:ascii="Arial" w:hAnsi="Arial" w:cs="Arial"/>
          <w:b w:val="0"/>
          <w:bCs w:val="0"/>
          <w:highlight w:val="yellow"/>
        </w:rPr>
        <w:t>[city]</w:t>
      </w:r>
      <w:r w:rsidRPr="0053517A">
        <w:rPr>
          <w:rFonts w:ascii="Arial" w:hAnsi="Arial" w:cs="Arial"/>
          <w:b w:val="0"/>
          <w:bCs w:val="0"/>
        </w:rPr>
        <w:t>, GA</w:t>
      </w:r>
      <w:r w:rsidR="008D7702" w:rsidRPr="0053517A">
        <w:rPr>
          <w:rFonts w:ascii="Arial" w:hAnsi="Arial" w:cs="Arial"/>
          <w:b w:val="0"/>
          <w:bCs w:val="0"/>
        </w:rPr>
        <w:t xml:space="preserve"> appreciate that Georgia’s draft plan takes a holistic approach to student success and well-being. High-quality afterschool and summer programs </w:t>
      </w:r>
      <w:r w:rsidR="008D7702" w:rsidRPr="0053517A">
        <w:rPr>
          <w:rFonts w:ascii="Arial" w:hAnsi="Arial" w:cs="Arial"/>
          <w:b w:val="0"/>
        </w:rPr>
        <w:t xml:space="preserve">provide evidence-based supports for the academic, physical, social, and emotional well-being of Georgia’s children that are related to school quality and success including </w:t>
      </w:r>
      <w:r w:rsidR="00EF367C" w:rsidRPr="0053517A">
        <w:rPr>
          <w:rFonts w:ascii="Arial" w:hAnsi="Arial" w:cs="Arial"/>
          <w:b w:val="0"/>
        </w:rPr>
        <w:t>academic achievement</w:t>
      </w:r>
      <w:r w:rsidR="008D7702" w:rsidRPr="0053517A">
        <w:rPr>
          <w:rFonts w:ascii="Arial" w:hAnsi="Arial" w:cs="Arial"/>
          <w:b w:val="0"/>
        </w:rPr>
        <w:t xml:space="preserve">, </w:t>
      </w:r>
      <w:r w:rsidR="00EF367C" w:rsidRPr="0053517A">
        <w:rPr>
          <w:rFonts w:ascii="Arial" w:hAnsi="Arial" w:cs="Arial"/>
          <w:b w:val="0"/>
        </w:rPr>
        <w:t xml:space="preserve">attendance, behavior, health and wellness, STEM, and literacy. </w:t>
      </w:r>
    </w:p>
    <w:p w14:paraId="4829EE94" w14:textId="77777777" w:rsidR="008D7702" w:rsidRPr="0053517A" w:rsidRDefault="008D7702" w:rsidP="0053517A">
      <w:pPr>
        <w:pStyle w:val="Heading4"/>
        <w:shd w:val="clear" w:color="auto" w:fill="FFFFFF"/>
        <w:spacing w:before="0" w:beforeAutospacing="0" w:after="0" w:afterAutospacing="0" w:line="23" w:lineRule="atLeast"/>
        <w:rPr>
          <w:rFonts w:ascii="Arial" w:hAnsi="Arial" w:cs="Arial"/>
        </w:rPr>
      </w:pPr>
    </w:p>
    <w:p w14:paraId="0BB2785D" w14:textId="77777777" w:rsidR="008D7702" w:rsidRPr="0053517A" w:rsidRDefault="008D7702" w:rsidP="0053517A">
      <w:pPr>
        <w:pStyle w:val="Heading4"/>
        <w:shd w:val="clear" w:color="auto" w:fill="FFFFFF"/>
        <w:spacing w:before="0" w:beforeAutospacing="0" w:after="0" w:afterAutospacing="0" w:line="23" w:lineRule="atLeast"/>
        <w:rPr>
          <w:rFonts w:ascii="Arial" w:hAnsi="Arial" w:cs="Arial"/>
          <w:b w:val="0"/>
        </w:rPr>
      </w:pPr>
      <w:r w:rsidRPr="0053517A">
        <w:rPr>
          <w:rFonts w:ascii="Arial" w:hAnsi="Arial" w:cs="Arial"/>
          <w:b w:val="0"/>
        </w:rPr>
        <w:t>This</w:t>
      </w:r>
      <w:r w:rsidRPr="0053517A">
        <w:rPr>
          <w:rFonts w:ascii="Arial" w:hAnsi="Arial" w:cs="Arial"/>
          <w:b w:val="0"/>
          <w:bCs w:val="0"/>
        </w:rPr>
        <w:t xml:space="preserve"> sentiment was shared by many who took part in the advisory groups and listening sessions across the state. For example, both the Laurens and Gordon county listening sessions emphasized the importance of access to afterschool programs and activities in supporting children. In addition, the teacher, middle-school, and high-school student advisory groups emphasized the importance of</w:t>
      </w:r>
      <w:r w:rsidRPr="0053517A">
        <w:rPr>
          <w:rFonts w:ascii="Arial" w:hAnsi="Arial" w:cs="Arial"/>
          <w:b w:val="0"/>
        </w:rPr>
        <w:t xml:space="preserve"> fostering enrichment beyond the s</w:t>
      </w:r>
      <w:r w:rsidR="00DB6A2D" w:rsidRPr="0053517A">
        <w:rPr>
          <w:rFonts w:ascii="Arial" w:hAnsi="Arial" w:cs="Arial"/>
          <w:b w:val="0"/>
        </w:rPr>
        <w:t>chool day and access to project-based learning that helps prepare students for college and career.</w:t>
      </w:r>
    </w:p>
    <w:p w14:paraId="58C03E08" w14:textId="77777777" w:rsidR="00A0453A" w:rsidRPr="0053517A" w:rsidRDefault="00A0453A" w:rsidP="0053517A">
      <w:pPr>
        <w:pStyle w:val="Heading4"/>
        <w:shd w:val="clear" w:color="auto" w:fill="FFFFFF"/>
        <w:spacing w:before="0" w:beforeAutospacing="0" w:after="0" w:afterAutospacing="0" w:line="23" w:lineRule="atLeast"/>
        <w:rPr>
          <w:rFonts w:ascii="Arial" w:hAnsi="Arial" w:cs="Arial"/>
          <w:b w:val="0"/>
        </w:rPr>
      </w:pPr>
    </w:p>
    <w:p w14:paraId="6218A63A" w14:textId="77777777" w:rsidR="007E1B09" w:rsidRPr="0053517A" w:rsidRDefault="00EF367C" w:rsidP="0053517A">
      <w:pPr>
        <w:pStyle w:val="Heading4"/>
        <w:shd w:val="clear" w:color="auto" w:fill="FFFFFF"/>
        <w:spacing w:before="0" w:beforeAutospacing="0" w:after="0" w:afterAutospacing="0" w:line="23" w:lineRule="atLeast"/>
        <w:rPr>
          <w:rFonts w:ascii="Arial" w:hAnsi="Arial" w:cs="Arial"/>
          <w:b w:val="0"/>
          <w:bCs w:val="0"/>
        </w:rPr>
      </w:pPr>
      <w:r w:rsidRPr="0053517A">
        <w:rPr>
          <w:rFonts w:ascii="Arial" w:hAnsi="Arial" w:cs="Arial"/>
          <w:b w:val="0"/>
          <w:bCs w:val="0"/>
        </w:rPr>
        <w:t xml:space="preserve">To better support Georgia’s youth, </w:t>
      </w:r>
      <w:r w:rsidR="00FD2C28" w:rsidRPr="0053517A">
        <w:rPr>
          <w:rFonts w:ascii="Arial" w:hAnsi="Arial" w:cs="Arial"/>
          <w:b w:val="0"/>
          <w:bCs w:val="0"/>
        </w:rPr>
        <w:t xml:space="preserve">the accountability section of </w:t>
      </w:r>
      <w:r w:rsidRPr="0053517A">
        <w:rPr>
          <w:rFonts w:ascii="Arial" w:hAnsi="Arial" w:cs="Arial"/>
          <w:b w:val="0"/>
          <w:bCs w:val="0"/>
        </w:rPr>
        <w:t>Georgia’</w:t>
      </w:r>
      <w:r w:rsidR="007E1B09" w:rsidRPr="0053517A">
        <w:rPr>
          <w:rFonts w:ascii="Arial" w:hAnsi="Arial" w:cs="Arial"/>
          <w:b w:val="0"/>
          <w:bCs w:val="0"/>
        </w:rPr>
        <w:t>s ESSA plan sh</w:t>
      </w:r>
      <w:r w:rsidRPr="0053517A">
        <w:rPr>
          <w:rFonts w:ascii="Arial" w:hAnsi="Arial" w:cs="Arial"/>
          <w:b w:val="0"/>
          <w:bCs w:val="0"/>
        </w:rPr>
        <w:t>ould:</w:t>
      </w:r>
      <w:r w:rsidR="00DB6A2D" w:rsidRPr="0053517A">
        <w:rPr>
          <w:rFonts w:ascii="Arial" w:hAnsi="Arial" w:cs="Arial"/>
          <w:b w:val="0"/>
          <w:bCs w:val="0"/>
        </w:rPr>
        <w:t xml:space="preserve"> (1) </w:t>
      </w:r>
      <w:r w:rsidRPr="0053517A">
        <w:rPr>
          <w:rFonts w:ascii="Arial" w:hAnsi="Arial" w:cs="Arial"/>
          <w:b w:val="0"/>
          <w:bCs w:val="0"/>
        </w:rPr>
        <w:t xml:space="preserve">include </w:t>
      </w:r>
      <w:r w:rsidR="00DB6A2D" w:rsidRPr="0053517A">
        <w:rPr>
          <w:rFonts w:ascii="Arial" w:hAnsi="Arial" w:cs="Arial"/>
          <w:b w:val="0"/>
          <w:bCs w:val="0"/>
        </w:rPr>
        <w:t>ac</w:t>
      </w:r>
      <w:r w:rsidRPr="0053517A">
        <w:rPr>
          <w:rFonts w:ascii="Arial" w:hAnsi="Arial" w:cs="Arial"/>
          <w:b w:val="0"/>
          <w:bCs w:val="0"/>
        </w:rPr>
        <w:t xml:space="preserve">cess to and use of </w:t>
      </w:r>
      <w:r w:rsidR="00DB6A2D" w:rsidRPr="0053517A">
        <w:rPr>
          <w:rFonts w:ascii="Arial" w:hAnsi="Arial" w:cs="Arial"/>
          <w:b w:val="0"/>
          <w:bCs w:val="0"/>
        </w:rPr>
        <w:t xml:space="preserve">extracurricular and expanded learning </w:t>
      </w:r>
      <w:r w:rsidR="00DB6A2D" w:rsidRPr="0053517A">
        <w:rPr>
          <w:rFonts w:ascii="Arial" w:hAnsi="Arial" w:cs="Arial"/>
          <w:b w:val="0"/>
          <w:bCs w:val="0"/>
        </w:rPr>
        <w:lastRenderedPageBreak/>
        <w:t xml:space="preserve">opportunities as a separate indicator, (2) </w:t>
      </w:r>
      <w:r w:rsidR="00FD2C28" w:rsidRPr="0053517A">
        <w:rPr>
          <w:rFonts w:ascii="Arial" w:hAnsi="Arial" w:cs="Arial"/>
          <w:b w:val="0"/>
          <w:bCs w:val="0"/>
        </w:rPr>
        <w:t>capitalize on the opportunities to provide students with a well-rounded curriculum outside of the normal school day</w:t>
      </w:r>
      <w:r w:rsidRPr="0053517A">
        <w:rPr>
          <w:rFonts w:ascii="Arial" w:hAnsi="Arial" w:cs="Arial"/>
          <w:b w:val="0"/>
          <w:bCs w:val="0"/>
        </w:rPr>
        <w:t xml:space="preserve">, </w:t>
      </w:r>
      <w:r w:rsidR="00FD2C28" w:rsidRPr="0053517A">
        <w:rPr>
          <w:rFonts w:ascii="Arial" w:hAnsi="Arial" w:cs="Arial"/>
          <w:b w:val="0"/>
          <w:bCs w:val="0"/>
        </w:rPr>
        <w:t xml:space="preserve">and </w:t>
      </w:r>
      <w:r w:rsidRPr="0053517A">
        <w:rPr>
          <w:rFonts w:ascii="Arial" w:hAnsi="Arial" w:cs="Arial"/>
          <w:b w:val="0"/>
          <w:bCs w:val="0"/>
        </w:rPr>
        <w:t xml:space="preserve">(3) </w:t>
      </w:r>
      <w:r w:rsidR="00D302BF">
        <w:rPr>
          <w:rFonts w:ascii="Arial" w:hAnsi="Arial" w:cs="Arial"/>
          <w:b w:val="0"/>
          <w:bCs w:val="0"/>
        </w:rPr>
        <w:t xml:space="preserve">specifically </w:t>
      </w:r>
      <w:r w:rsidR="00FD2C28" w:rsidRPr="0053517A">
        <w:rPr>
          <w:rFonts w:ascii="Arial" w:hAnsi="Arial" w:cs="Arial"/>
          <w:b w:val="0"/>
          <w:bCs w:val="0"/>
        </w:rPr>
        <w:t>mention that many afterschool or summer</w:t>
      </w:r>
      <w:r w:rsidR="00290446" w:rsidRPr="0053517A">
        <w:rPr>
          <w:rFonts w:ascii="Arial" w:hAnsi="Arial" w:cs="Arial"/>
          <w:b w:val="0"/>
          <w:bCs w:val="0"/>
        </w:rPr>
        <w:t xml:space="preserve"> programs incorporate work-based learning for high-school students.</w:t>
      </w:r>
    </w:p>
    <w:p w14:paraId="66ADD96F" w14:textId="77777777" w:rsidR="00A0453A" w:rsidRPr="0053517A" w:rsidRDefault="00A0453A" w:rsidP="0053517A">
      <w:pPr>
        <w:pStyle w:val="Heading4"/>
        <w:shd w:val="clear" w:color="auto" w:fill="FFFFFF"/>
        <w:spacing w:before="0" w:beforeAutospacing="0" w:after="0" w:afterAutospacing="0" w:line="23" w:lineRule="atLeast"/>
        <w:rPr>
          <w:rFonts w:ascii="Arial" w:hAnsi="Arial" w:cs="Arial"/>
          <w:b w:val="0"/>
          <w:bCs w:val="0"/>
        </w:rPr>
      </w:pPr>
    </w:p>
    <w:p w14:paraId="367B5369" w14:textId="77777777" w:rsidR="008D4C21" w:rsidRPr="0053517A" w:rsidRDefault="00A0453A" w:rsidP="0053517A">
      <w:pPr>
        <w:pStyle w:val="Heading4"/>
        <w:shd w:val="clear" w:color="auto" w:fill="FFFFFF"/>
        <w:spacing w:before="0" w:beforeAutospacing="0" w:after="0" w:afterAutospacing="0" w:line="23" w:lineRule="atLeast"/>
        <w:rPr>
          <w:rFonts w:ascii="Arial" w:hAnsi="Arial" w:cs="Arial"/>
          <w:b w:val="0"/>
          <w:bCs w:val="0"/>
          <w:i/>
        </w:rPr>
      </w:pPr>
      <w:r w:rsidRPr="0053517A">
        <w:rPr>
          <w:rFonts w:ascii="Arial" w:hAnsi="Arial" w:cs="Arial"/>
          <w:b w:val="0"/>
          <w:bCs w:val="0"/>
          <w:i/>
          <w:highlight w:val="yellow"/>
        </w:rPr>
        <w:t>[Talk</w:t>
      </w:r>
      <w:r w:rsidR="007E1B09" w:rsidRPr="0053517A">
        <w:rPr>
          <w:rFonts w:ascii="Arial" w:hAnsi="Arial" w:cs="Arial"/>
          <w:b w:val="0"/>
          <w:bCs w:val="0"/>
          <w:i/>
          <w:highlight w:val="yellow"/>
        </w:rPr>
        <w:t xml:space="preserve"> about an innovative practice or activity that your progra</w:t>
      </w:r>
      <w:r w:rsidR="00E0146E" w:rsidRPr="0053517A">
        <w:rPr>
          <w:rFonts w:ascii="Arial" w:hAnsi="Arial" w:cs="Arial"/>
          <w:b w:val="0"/>
          <w:bCs w:val="0"/>
          <w:i/>
          <w:highlight w:val="yellow"/>
        </w:rPr>
        <w:t>m</w:t>
      </w:r>
      <w:r w:rsidR="007E1B09" w:rsidRPr="0053517A">
        <w:rPr>
          <w:rFonts w:ascii="Arial" w:hAnsi="Arial" w:cs="Arial"/>
          <w:b w:val="0"/>
          <w:bCs w:val="0"/>
          <w:i/>
          <w:highlight w:val="yellow"/>
        </w:rPr>
        <w:t xml:space="preserve"> uses to expose students to new subjects or improve academic </w:t>
      </w:r>
      <w:r w:rsidR="00E0146E" w:rsidRPr="0053517A">
        <w:rPr>
          <w:rFonts w:ascii="Arial" w:hAnsi="Arial" w:cs="Arial"/>
          <w:b w:val="0"/>
          <w:bCs w:val="0"/>
          <w:i/>
          <w:highlight w:val="yellow"/>
        </w:rPr>
        <w:t>achievement</w:t>
      </w:r>
      <w:r w:rsidR="007E1B09" w:rsidRPr="0053517A">
        <w:rPr>
          <w:rFonts w:ascii="Arial" w:hAnsi="Arial" w:cs="Arial"/>
          <w:b w:val="0"/>
          <w:bCs w:val="0"/>
          <w:i/>
          <w:highlight w:val="yellow"/>
        </w:rPr>
        <w:t>.]</w:t>
      </w:r>
    </w:p>
    <w:p w14:paraId="343BC60D" w14:textId="77777777" w:rsidR="007E1B09" w:rsidRPr="0053517A" w:rsidRDefault="007E1B09" w:rsidP="0053517A">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p>
    <w:p w14:paraId="7429B191" w14:textId="77777777" w:rsidR="006E5B8B" w:rsidRPr="0053517A" w:rsidRDefault="006E5B8B" w:rsidP="0053517A">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r w:rsidRPr="0053517A">
        <w:rPr>
          <w:rStyle w:val="Strong"/>
          <w:rFonts w:ascii="Arial" w:hAnsi="Arial" w:cs="Arial"/>
          <w:b/>
          <w:bCs/>
          <w:bdr w:val="none" w:sz="0" w:space="0" w:color="auto" w:frame="1"/>
        </w:rPr>
        <w:t>Q5) SCHOOL IMPROVEMENT EFFORTS</w:t>
      </w:r>
    </w:p>
    <w:p w14:paraId="7E8E0780" w14:textId="77777777" w:rsidR="00E0146E" w:rsidRPr="0053517A" w:rsidRDefault="00E0146E" w:rsidP="0053517A">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r w:rsidRPr="0053517A">
        <w:rPr>
          <w:rStyle w:val="Strong"/>
          <w:rFonts w:ascii="Arial" w:hAnsi="Arial" w:cs="Arial"/>
          <w:bCs/>
          <w:bdr w:val="none" w:sz="0" w:space="0" w:color="auto" w:frame="1"/>
        </w:rPr>
        <w:t>We sincerely appreciate the emphasis on strengthening communities and building partnerships to</w:t>
      </w:r>
      <w:r w:rsidR="00B75E4B" w:rsidRPr="0053517A">
        <w:rPr>
          <w:rStyle w:val="Strong"/>
          <w:rFonts w:ascii="Arial" w:hAnsi="Arial" w:cs="Arial"/>
          <w:bCs/>
          <w:bdr w:val="none" w:sz="0" w:space="0" w:color="auto" w:frame="1"/>
        </w:rPr>
        <w:t xml:space="preserve"> support the whole child in the school improvement efforts</w:t>
      </w:r>
      <w:r w:rsidRPr="0053517A">
        <w:rPr>
          <w:rStyle w:val="Strong"/>
          <w:rFonts w:ascii="Arial" w:hAnsi="Arial" w:cs="Arial"/>
          <w:bCs/>
          <w:bdr w:val="none" w:sz="0" w:space="0" w:color="auto" w:frame="1"/>
        </w:rPr>
        <w:t xml:space="preserve"> section of Georgia’s ESSA plan.</w:t>
      </w:r>
      <w:r w:rsidR="00B75E4B" w:rsidRPr="0053517A">
        <w:rPr>
          <w:rStyle w:val="Strong"/>
          <w:rFonts w:ascii="Arial" w:hAnsi="Arial" w:cs="Arial"/>
          <w:bCs/>
          <w:bdr w:val="none" w:sz="0" w:space="0" w:color="auto" w:frame="1"/>
        </w:rPr>
        <w:t xml:space="preserve"> </w:t>
      </w:r>
      <w:r w:rsidR="00CF310A" w:rsidRPr="0053517A">
        <w:rPr>
          <w:rStyle w:val="Strong"/>
          <w:rFonts w:ascii="Arial" w:hAnsi="Arial" w:cs="Arial"/>
          <w:bCs/>
          <w:bdr w:val="none" w:sz="0" w:space="0" w:color="auto" w:frame="1"/>
        </w:rPr>
        <w:t xml:space="preserve">For decades, schools and districts have worked with afterschool and summer providers at the local level to coordinate services for youth. </w:t>
      </w:r>
    </w:p>
    <w:p w14:paraId="29C2B535" w14:textId="77777777" w:rsidR="00E0146E" w:rsidRPr="0053517A" w:rsidRDefault="00E0146E" w:rsidP="0053517A">
      <w:pPr>
        <w:spacing w:after="0" w:line="23" w:lineRule="atLeast"/>
        <w:rPr>
          <w:rFonts w:ascii="Arial" w:hAnsi="Arial" w:cs="Arial"/>
          <w:i/>
          <w:sz w:val="24"/>
          <w:szCs w:val="24"/>
          <w:highlight w:val="yellow"/>
        </w:rPr>
      </w:pPr>
    </w:p>
    <w:p w14:paraId="2DAE87E6" w14:textId="77777777" w:rsidR="00E0146E" w:rsidRPr="0053517A" w:rsidRDefault="00E0146E" w:rsidP="0053517A">
      <w:pPr>
        <w:spacing w:after="0" w:line="23" w:lineRule="atLeast"/>
        <w:rPr>
          <w:rFonts w:ascii="Arial" w:hAnsi="Arial" w:cs="Arial"/>
          <w:i/>
          <w:sz w:val="24"/>
          <w:szCs w:val="24"/>
          <w:highlight w:val="yellow"/>
        </w:rPr>
      </w:pPr>
      <w:r w:rsidRPr="0053517A">
        <w:rPr>
          <w:rFonts w:ascii="Arial" w:hAnsi="Arial" w:cs="Arial"/>
          <w:i/>
          <w:sz w:val="24"/>
          <w:szCs w:val="24"/>
          <w:highlight w:val="yellow"/>
        </w:rPr>
        <w:t>At [program name], we proactively reach out to partners to improve the quality of services we provide and better support our student</w:t>
      </w:r>
      <w:r w:rsidR="008D4C21" w:rsidRPr="0053517A">
        <w:rPr>
          <w:rFonts w:ascii="Arial" w:hAnsi="Arial" w:cs="Arial"/>
          <w:i/>
          <w:sz w:val="24"/>
          <w:szCs w:val="24"/>
          <w:highlight w:val="yellow"/>
        </w:rPr>
        <w:t>s</w:t>
      </w:r>
      <w:r w:rsidRPr="0053517A">
        <w:rPr>
          <w:rFonts w:ascii="Arial" w:hAnsi="Arial" w:cs="Arial"/>
          <w:i/>
          <w:sz w:val="24"/>
          <w:szCs w:val="24"/>
          <w:highlight w:val="yellow"/>
        </w:rPr>
        <w:t xml:space="preserve"> as a part of </w:t>
      </w:r>
      <w:r w:rsidR="00D302BF">
        <w:rPr>
          <w:rFonts w:ascii="Arial" w:hAnsi="Arial" w:cs="Arial"/>
          <w:i/>
          <w:sz w:val="24"/>
          <w:szCs w:val="24"/>
          <w:highlight w:val="yellow"/>
        </w:rPr>
        <w:t xml:space="preserve">our </w:t>
      </w:r>
      <w:r w:rsidRPr="0053517A">
        <w:rPr>
          <w:rFonts w:ascii="Arial" w:hAnsi="Arial" w:cs="Arial"/>
          <w:i/>
          <w:sz w:val="24"/>
          <w:szCs w:val="24"/>
          <w:highlight w:val="yellow"/>
        </w:rPr>
        <w:t>21</w:t>
      </w:r>
      <w:r w:rsidRPr="0053517A">
        <w:rPr>
          <w:rFonts w:ascii="Arial" w:hAnsi="Arial" w:cs="Arial"/>
          <w:i/>
          <w:sz w:val="24"/>
          <w:szCs w:val="24"/>
          <w:highlight w:val="yellow"/>
          <w:vertAlign w:val="superscript"/>
        </w:rPr>
        <w:t>st</w:t>
      </w:r>
      <w:r w:rsidRPr="0053517A">
        <w:rPr>
          <w:rFonts w:ascii="Arial" w:hAnsi="Arial" w:cs="Arial"/>
          <w:i/>
          <w:sz w:val="24"/>
          <w:szCs w:val="24"/>
          <w:highlight w:val="yellow"/>
        </w:rPr>
        <w:t xml:space="preserve"> CCLC</w:t>
      </w:r>
      <w:r w:rsidR="00CF310A" w:rsidRPr="0053517A">
        <w:rPr>
          <w:rFonts w:ascii="Arial" w:hAnsi="Arial" w:cs="Arial"/>
          <w:i/>
          <w:sz w:val="24"/>
          <w:szCs w:val="24"/>
          <w:highlight w:val="yellow"/>
        </w:rPr>
        <w:t xml:space="preserve"> grant</w:t>
      </w:r>
      <w:r w:rsidRPr="0053517A">
        <w:rPr>
          <w:rFonts w:ascii="Arial" w:hAnsi="Arial" w:cs="Arial"/>
          <w:i/>
          <w:sz w:val="24"/>
          <w:szCs w:val="24"/>
          <w:highlight w:val="yellow"/>
        </w:rPr>
        <w:t>. [Share some of the community partners you’ve engaged and the impact of those partnerships on your program.]</w:t>
      </w:r>
    </w:p>
    <w:p w14:paraId="1BA04DA3" w14:textId="77777777" w:rsidR="00E0146E" w:rsidRPr="0053517A" w:rsidRDefault="00E0146E" w:rsidP="0053517A">
      <w:pPr>
        <w:spacing w:after="0" w:line="23" w:lineRule="atLeast"/>
        <w:rPr>
          <w:rFonts w:ascii="Arial" w:hAnsi="Arial" w:cs="Arial"/>
          <w:i/>
          <w:sz w:val="24"/>
          <w:szCs w:val="24"/>
          <w:highlight w:val="yellow"/>
        </w:rPr>
      </w:pPr>
    </w:p>
    <w:p w14:paraId="6FCF19D6" w14:textId="77777777" w:rsidR="00E0146E" w:rsidRPr="0053517A" w:rsidRDefault="008D4C21" w:rsidP="0053517A">
      <w:pPr>
        <w:spacing w:after="0" w:line="23" w:lineRule="atLeast"/>
        <w:rPr>
          <w:rFonts w:ascii="Arial" w:hAnsi="Arial" w:cs="Arial"/>
          <w:sz w:val="24"/>
          <w:szCs w:val="24"/>
          <w:highlight w:val="yellow"/>
        </w:rPr>
      </w:pPr>
      <w:r w:rsidRPr="0053517A">
        <w:rPr>
          <w:rFonts w:ascii="Arial" w:hAnsi="Arial" w:cs="Arial"/>
          <w:bCs/>
          <w:sz w:val="24"/>
          <w:szCs w:val="24"/>
        </w:rPr>
        <w:t>To better support Georgia’s youth</w:t>
      </w:r>
      <w:r w:rsidR="00D30DAA" w:rsidRPr="0053517A">
        <w:rPr>
          <w:rFonts w:ascii="Arial" w:hAnsi="Arial" w:cs="Arial"/>
          <w:bCs/>
          <w:sz w:val="24"/>
          <w:szCs w:val="24"/>
        </w:rPr>
        <w:t>, the school improvement</w:t>
      </w:r>
      <w:r w:rsidRPr="0053517A">
        <w:rPr>
          <w:rFonts w:ascii="Arial" w:hAnsi="Arial" w:cs="Arial"/>
          <w:bCs/>
          <w:sz w:val="24"/>
          <w:szCs w:val="24"/>
        </w:rPr>
        <w:t xml:space="preserve"> section of Georgia’s ESSA plan should</w:t>
      </w:r>
      <w:r w:rsidR="00D30DAA" w:rsidRPr="0053517A">
        <w:rPr>
          <w:rFonts w:ascii="Arial" w:hAnsi="Arial" w:cs="Arial"/>
          <w:bCs/>
          <w:sz w:val="24"/>
          <w:szCs w:val="24"/>
        </w:rPr>
        <w:t>: (1)</w:t>
      </w:r>
      <w:r w:rsidR="00B75E4B" w:rsidRPr="0053517A">
        <w:rPr>
          <w:rFonts w:ascii="Arial" w:hAnsi="Arial" w:cs="Arial"/>
          <w:bCs/>
          <w:sz w:val="24"/>
          <w:szCs w:val="24"/>
        </w:rPr>
        <w:t xml:space="preserve"> specifically mention high-quality afterschool and summer programs as an evidenced-based intervention schools and districts can use to improve student outcomes including attendance, academics, and behavior</w:t>
      </w:r>
      <w:r w:rsidR="00D30DAA" w:rsidRPr="0053517A">
        <w:rPr>
          <w:rFonts w:ascii="Arial" w:hAnsi="Arial" w:cs="Arial"/>
          <w:bCs/>
          <w:sz w:val="24"/>
          <w:szCs w:val="24"/>
        </w:rPr>
        <w:t xml:space="preserve">, (2) </w:t>
      </w:r>
      <w:r w:rsidR="00B75E4B" w:rsidRPr="0053517A">
        <w:rPr>
          <w:rFonts w:ascii="Arial" w:hAnsi="Arial" w:cs="Arial"/>
          <w:bCs/>
          <w:sz w:val="24"/>
          <w:szCs w:val="24"/>
        </w:rPr>
        <w:t xml:space="preserve">state that afterschool and youth development providers are crucial partners for teachers and leaders within the community, and (3) emphasize the importance of engaging partners, communities, and other state agencies in supporting </w:t>
      </w:r>
      <w:r w:rsidR="00D302BF">
        <w:rPr>
          <w:rFonts w:ascii="Arial" w:hAnsi="Arial" w:cs="Arial"/>
          <w:bCs/>
          <w:sz w:val="24"/>
          <w:szCs w:val="24"/>
        </w:rPr>
        <w:t xml:space="preserve">youth </w:t>
      </w:r>
      <w:r w:rsidR="00B75E4B" w:rsidRPr="0053517A">
        <w:rPr>
          <w:rFonts w:ascii="Arial" w:hAnsi="Arial" w:cs="Arial"/>
          <w:bCs/>
          <w:sz w:val="24"/>
          <w:szCs w:val="24"/>
        </w:rPr>
        <w:t>both in and out of school.</w:t>
      </w:r>
    </w:p>
    <w:p w14:paraId="771F2CB6" w14:textId="77777777" w:rsidR="007F62C0" w:rsidRPr="0053517A" w:rsidRDefault="007F62C0" w:rsidP="0053517A">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p>
    <w:p w14:paraId="020339A2" w14:textId="77777777" w:rsidR="007F62C0" w:rsidRPr="0053517A" w:rsidRDefault="006E5B8B" w:rsidP="0053517A">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r w:rsidRPr="0053517A">
        <w:rPr>
          <w:rStyle w:val="Strong"/>
          <w:rFonts w:ascii="Arial" w:hAnsi="Arial" w:cs="Arial"/>
          <w:b/>
          <w:bCs/>
          <w:bdr w:val="none" w:sz="0" w:space="0" w:color="auto" w:frame="1"/>
        </w:rPr>
        <w:t>Q11) EFFECTIVE INSTRUCTION</w:t>
      </w:r>
    </w:p>
    <w:p w14:paraId="50C6A489" w14:textId="5B4DC912" w:rsidR="00AF29B4" w:rsidRPr="0053517A" w:rsidRDefault="00AF29B4" w:rsidP="0053517A">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r w:rsidRPr="0053517A">
        <w:rPr>
          <w:rStyle w:val="Strong"/>
          <w:rFonts w:ascii="Arial" w:hAnsi="Arial" w:cs="Arial"/>
          <w:bCs/>
          <w:bdr w:val="none" w:sz="0" w:space="0" w:color="auto" w:frame="1"/>
        </w:rPr>
        <w:t xml:space="preserve">My colleagues </w:t>
      </w:r>
      <w:r w:rsidR="007C601E" w:rsidRPr="0053517A">
        <w:rPr>
          <w:rStyle w:val="Strong"/>
          <w:rFonts w:ascii="Arial" w:hAnsi="Arial" w:cs="Arial"/>
          <w:bCs/>
          <w:bdr w:val="none" w:sz="0" w:space="0" w:color="auto" w:frame="1"/>
        </w:rPr>
        <w:t>and I</w:t>
      </w:r>
      <w:r w:rsidRPr="0053517A">
        <w:rPr>
          <w:rStyle w:val="Strong"/>
          <w:rFonts w:ascii="Arial" w:hAnsi="Arial" w:cs="Arial"/>
          <w:bCs/>
          <w:bdr w:val="none" w:sz="0" w:space="0" w:color="auto" w:frame="1"/>
        </w:rPr>
        <w:t xml:space="preserve"> appreciate the </w:t>
      </w:r>
      <w:proofErr w:type="spellStart"/>
      <w:r w:rsidRPr="0053517A">
        <w:rPr>
          <w:rStyle w:val="Strong"/>
          <w:rFonts w:ascii="Arial" w:hAnsi="Arial" w:cs="Arial"/>
          <w:bCs/>
          <w:bdr w:val="none" w:sz="0" w:space="0" w:color="auto" w:frame="1"/>
        </w:rPr>
        <w:t>GaDOE’s</w:t>
      </w:r>
      <w:proofErr w:type="spellEnd"/>
      <w:r w:rsidRPr="0053517A">
        <w:rPr>
          <w:rStyle w:val="Strong"/>
          <w:rFonts w:ascii="Arial" w:hAnsi="Arial" w:cs="Arial"/>
          <w:bCs/>
          <w:bdr w:val="none" w:sz="0" w:space="0" w:color="auto" w:frame="1"/>
        </w:rPr>
        <w:t xml:space="preserve"> commitment to partnerships and research-based practices in improving effective instruction. </w:t>
      </w:r>
      <w:r w:rsidR="00E555E6" w:rsidRPr="0053517A">
        <w:rPr>
          <w:rStyle w:val="Strong"/>
          <w:rFonts w:ascii="Arial" w:hAnsi="Arial" w:cs="Arial"/>
          <w:bCs/>
          <w:bdr w:val="none" w:sz="0" w:space="0" w:color="auto" w:frame="1"/>
        </w:rPr>
        <w:t xml:space="preserve">A strong example of </w:t>
      </w:r>
      <w:r w:rsidR="005323B1" w:rsidRPr="0053517A">
        <w:rPr>
          <w:rStyle w:val="Strong"/>
          <w:rFonts w:ascii="Arial" w:hAnsi="Arial" w:cs="Arial"/>
          <w:bCs/>
          <w:bdr w:val="none" w:sz="0" w:space="0" w:color="auto" w:frame="1"/>
        </w:rPr>
        <w:t xml:space="preserve">an existing partnership of the </w:t>
      </w:r>
      <w:proofErr w:type="spellStart"/>
      <w:r w:rsidR="005323B1" w:rsidRPr="0053517A">
        <w:rPr>
          <w:rStyle w:val="Strong"/>
          <w:rFonts w:ascii="Arial" w:hAnsi="Arial" w:cs="Arial"/>
          <w:bCs/>
          <w:bdr w:val="none" w:sz="0" w:space="0" w:color="auto" w:frame="1"/>
        </w:rPr>
        <w:t>G</w:t>
      </w:r>
      <w:r w:rsidR="002E3BCB">
        <w:rPr>
          <w:rStyle w:val="Strong"/>
          <w:rFonts w:ascii="Arial" w:hAnsi="Arial" w:cs="Arial"/>
          <w:bCs/>
          <w:bdr w:val="none" w:sz="0" w:space="0" w:color="auto" w:frame="1"/>
        </w:rPr>
        <w:t>a</w:t>
      </w:r>
      <w:r w:rsidR="005323B1" w:rsidRPr="0053517A">
        <w:rPr>
          <w:rStyle w:val="Strong"/>
          <w:rFonts w:ascii="Arial" w:hAnsi="Arial" w:cs="Arial"/>
          <w:bCs/>
          <w:bdr w:val="none" w:sz="0" w:space="0" w:color="auto" w:frame="1"/>
        </w:rPr>
        <w:t>DOE</w:t>
      </w:r>
      <w:proofErr w:type="spellEnd"/>
      <w:r w:rsidR="005323B1" w:rsidRPr="0053517A">
        <w:rPr>
          <w:rStyle w:val="Strong"/>
          <w:rFonts w:ascii="Arial" w:hAnsi="Arial" w:cs="Arial"/>
          <w:bCs/>
          <w:bdr w:val="none" w:sz="0" w:space="0" w:color="auto" w:frame="1"/>
        </w:rPr>
        <w:t xml:space="preserve"> is t</w:t>
      </w:r>
      <w:r w:rsidR="00E555E6" w:rsidRPr="0053517A">
        <w:rPr>
          <w:rStyle w:val="Strong"/>
          <w:rFonts w:ascii="Arial" w:hAnsi="Arial" w:cs="Arial"/>
          <w:bCs/>
          <w:bdr w:val="none" w:sz="0" w:space="0" w:color="auto" w:frame="1"/>
        </w:rPr>
        <w:t xml:space="preserve">he Georgia Afterschool and Youth Development </w:t>
      </w:r>
      <w:r w:rsidR="005323B1" w:rsidRPr="0053517A">
        <w:rPr>
          <w:rStyle w:val="Strong"/>
          <w:rFonts w:ascii="Arial" w:hAnsi="Arial" w:cs="Arial"/>
          <w:bCs/>
          <w:bdr w:val="none" w:sz="0" w:space="0" w:color="auto" w:frame="1"/>
        </w:rPr>
        <w:t xml:space="preserve">(ASYD) </w:t>
      </w:r>
      <w:r w:rsidR="00E555E6" w:rsidRPr="0053517A">
        <w:rPr>
          <w:rStyle w:val="Strong"/>
          <w:rFonts w:ascii="Arial" w:hAnsi="Arial" w:cs="Arial"/>
          <w:bCs/>
          <w:bdr w:val="none" w:sz="0" w:space="0" w:color="auto" w:frame="1"/>
        </w:rPr>
        <w:t xml:space="preserve">Quality Standards </w:t>
      </w:r>
      <w:r w:rsidR="005323B1" w:rsidRPr="0053517A">
        <w:rPr>
          <w:rStyle w:val="Strong"/>
          <w:rFonts w:ascii="Arial" w:hAnsi="Arial" w:cs="Arial"/>
          <w:bCs/>
          <w:bdr w:val="none" w:sz="0" w:space="0" w:color="auto" w:frame="1"/>
        </w:rPr>
        <w:t xml:space="preserve">that </w:t>
      </w:r>
      <w:r w:rsidR="00E555E6" w:rsidRPr="0053517A">
        <w:rPr>
          <w:rStyle w:val="Strong"/>
          <w:rFonts w:ascii="Arial" w:hAnsi="Arial" w:cs="Arial"/>
          <w:bCs/>
          <w:bdr w:val="none" w:sz="0" w:space="0" w:color="auto" w:frame="1"/>
        </w:rPr>
        <w:t>were released in December 2015</w:t>
      </w:r>
      <w:r w:rsidR="005323B1" w:rsidRPr="0053517A">
        <w:rPr>
          <w:rStyle w:val="Strong"/>
          <w:rFonts w:ascii="Arial" w:hAnsi="Arial" w:cs="Arial"/>
          <w:bCs/>
          <w:bdr w:val="none" w:sz="0" w:space="0" w:color="auto" w:frame="1"/>
        </w:rPr>
        <w:t xml:space="preserve"> in </w:t>
      </w:r>
      <w:r w:rsidR="00924D6E">
        <w:rPr>
          <w:rStyle w:val="Strong"/>
          <w:rFonts w:ascii="Arial" w:hAnsi="Arial" w:cs="Arial"/>
          <w:bCs/>
          <w:bdr w:val="none" w:sz="0" w:space="0" w:color="auto" w:frame="1"/>
        </w:rPr>
        <w:t>collaboration</w:t>
      </w:r>
      <w:r w:rsidR="00924D6E" w:rsidRPr="0053517A">
        <w:rPr>
          <w:rStyle w:val="Strong"/>
          <w:rFonts w:ascii="Arial" w:hAnsi="Arial" w:cs="Arial"/>
          <w:bCs/>
          <w:bdr w:val="none" w:sz="0" w:space="0" w:color="auto" w:frame="1"/>
        </w:rPr>
        <w:t xml:space="preserve"> </w:t>
      </w:r>
      <w:r w:rsidR="005323B1" w:rsidRPr="0053517A">
        <w:rPr>
          <w:rStyle w:val="Strong"/>
          <w:rFonts w:ascii="Arial" w:hAnsi="Arial" w:cs="Arial"/>
          <w:bCs/>
          <w:bdr w:val="none" w:sz="0" w:space="0" w:color="auto" w:frame="1"/>
        </w:rPr>
        <w:t>with the Georgia Department of Public Health</w:t>
      </w:r>
      <w:r w:rsidR="00924D6E">
        <w:rPr>
          <w:rStyle w:val="Strong"/>
          <w:rFonts w:ascii="Arial" w:hAnsi="Arial" w:cs="Arial"/>
          <w:bCs/>
          <w:bdr w:val="none" w:sz="0" w:space="0" w:color="auto" w:frame="1"/>
        </w:rPr>
        <w:t xml:space="preserve">, </w:t>
      </w:r>
      <w:r w:rsidR="005323B1" w:rsidRPr="0053517A">
        <w:rPr>
          <w:rStyle w:val="Strong"/>
          <w:rFonts w:ascii="Arial" w:hAnsi="Arial" w:cs="Arial"/>
          <w:bCs/>
          <w:bdr w:val="none" w:sz="0" w:space="0" w:color="auto" w:frame="1"/>
        </w:rPr>
        <w:t>Division of Family and Children Services</w:t>
      </w:r>
      <w:r w:rsidR="00924D6E">
        <w:rPr>
          <w:rStyle w:val="Strong"/>
          <w:rFonts w:ascii="Arial" w:hAnsi="Arial" w:cs="Arial"/>
          <w:bCs/>
          <w:bdr w:val="none" w:sz="0" w:space="0" w:color="auto" w:frame="1"/>
        </w:rPr>
        <w:t>, and the Georgia Statewide Afterschool Network</w:t>
      </w:r>
      <w:r w:rsidR="005323B1" w:rsidRPr="0053517A">
        <w:rPr>
          <w:rStyle w:val="Strong"/>
          <w:rFonts w:ascii="Arial" w:hAnsi="Arial" w:cs="Arial"/>
          <w:bCs/>
          <w:bdr w:val="none" w:sz="0" w:space="0" w:color="auto" w:frame="1"/>
        </w:rPr>
        <w:t>.</w:t>
      </w:r>
      <w:r w:rsidRPr="0053517A">
        <w:rPr>
          <w:rStyle w:val="Strong"/>
          <w:rFonts w:ascii="Arial" w:hAnsi="Arial" w:cs="Arial"/>
          <w:bCs/>
          <w:bdr w:val="none" w:sz="0" w:space="0" w:color="auto" w:frame="1"/>
        </w:rPr>
        <w:t xml:space="preserve"> In addition to the standards, </w:t>
      </w:r>
      <w:r w:rsidR="0053517A" w:rsidRPr="0053517A">
        <w:rPr>
          <w:rStyle w:val="Strong"/>
          <w:rFonts w:ascii="Arial" w:hAnsi="Arial" w:cs="Arial"/>
          <w:bCs/>
          <w:bdr w:val="none" w:sz="0" w:space="0" w:color="auto" w:frame="1"/>
        </w:rPr>
        <w:t>this initiative includes a</w:t>
      </w:r>
      <w:r w:rsidRPr="0053517A">
        <w:rPr>
          <w:rStyle w:val="Strong"/>
          <w:rFonts w:ascii="Arial" w:hAnsi="Arial" w:cs="Arial"/>
          <w:bCs/>
          <w:bdr w:val="none" w:sz="0" w:space="0" w:color="auto" w:frame="1"/>
        </w:rPr>
        <w:t xml:space="preserve"> biennial conference and sev</w:t>
      </w:r>
      <w:r w:rsidR="0053517A" w:rsidRPr="0053517A">
        <w:rPr>
          <w:rStyle w:val="Strong"/>
          <w:rFonts w:ascii="Arial" w:hAnsi="Arial" w:cs="Arial"/>
          <w:bCs/>
          <w:bdr w:val="none" w:sz="0" w:space="0" w:color="auto" w:frame="1"/>
        </w:rPr>
        <w:t xml:space="preserve">eral workshops across the </w:t>
      </w:r>
      <w:proofErr w:type="gramStart"/>
      <w:r w:rsidR="0053517A" w:rsidRPr="0053517A">
        <w:rPr>
          <w:rStyle w:val="Strong"/>
          <w:rFonts w:ascii="Arial" w:hAnsi="Arial" w:cs="Arial"/>
          <w:bCs/>
          <w:bdr w:val="none" w:sz="0" w:space="0" w:color="auto" w:frame="1"/>
        </w:rPr>
        <w:t>state</w:t>
      </w:r>
      <w:r w:rsidRPr="0053517A">
        <w:rPr>
          <w:rStyle w:val="Strong"/>
          <w:rFonts w:ascii="Arial" w:hAnsi="Arial" w:cs="Arial"/>
          <w:bCs/>
          <w:bdr w:val="none" w:sz="0" w:space="0" w:color="auto" w:frame="1"/>
        </w:rPr>
        <w:t xml:space="preserve"> </w:t>
      </w:r>
      <w:r w:rsidR="0053517A" w:rsidRPr="0053517A">
        <w:rPr>
          <w:rStyle w:val="Strong"/>
          <w:rFonts w:ascii="Arial" w:hAnsi="Arial" w:cs="Arial"/>
          <w:bCs/>
          <w:bdr w:val="none" w:sz="0" w:space="0" w:color="auto" w:frame="1"/>
        </w:rPr>
        <w:t>that are</w:t>
      </w:r>
      <w:proofErr w:type="gramEnd"/>
      <w:r w:rsidR="0053517A" w:rsidRPr="0053517A">
        <w:rPr>
          <w:rStyle w:val="Strong"/>
          <w:rFonts w:ascii="Arial" w:hAnsi="Arial" w:cs="Arial"/>
          <w:bCs/>
          <w:bdr w:val="none" w:sz="0" w:space="0" w:color="auto" w:frame="1"/>
        </w:rPr>
        <w:t xml:space="preserve"> </w:t>
      </w:r>
      <w:r w:rsidRPr="0053517A">
        <w:rPr>
          <w:rStyle w:val="Strong"/>
          <w:rFonts w:ascii="Arial" w:hAnsi="Arial" w:cs="Arial"/>
          <w:bCs/>
          <w:bdr w:val="none" w:sz="0" w:space="0" w:color="auto" w:frame="1"/>
        </w:rPr>
        <w:t xml:space="preserve">attended by a wide variety of education professionals. </w:t>
      </w:r>
    </w:p>
    <w:p w14:paraId="6FA30DCF" w14:textId="77777777" w:rsidR="00AF29B4" w:rsidRPr="0053517A" w:rsidRDefault="00AF29B4" w:rsidP="0053517A">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p>
    <w:p w14:paraId="5D55C093" w14:textId="77777777" w:rsidR="00D302BF" w:rsidRPr="0053517A" w:rsidRDefault="005323B1" w:rsidP="0053517A">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r w:rsidRPr="0053517A">
        <w:rPr>
          <w:rStyle w:val="Strong"/>
          <w:rFonts w:ascii="Arial" w:hAnsi="Arial" w:cs="Arial"/>
          <w:bCs/>
          <w:bdr w:val="none" w:sz="0" w:space="0" w:color="auto" w:frame="1"/>
        </w:rPr>
        <w:t xml:space="preserve">To improve professional development for teachers and out-of-school time providers, the effective instruction section of Georgia’s ESSA plan should: (1) encourage collaboration with out-of-school time </w:t>
      </w:r>
      <w:r w:rsidR="007C601E" w:rsidRPr="0053517A">
        <w:rPr>
          <w:rStyle w:val="Strong"/>
          <w:rFonts w:ascii="Arial" w:hAnsi="Arial" w:cs="Arial"/>
          <w:bCs/>
          <w:bdr w:val="none" w:sz="0" w:space="0" w:color="auto" w:frame="1"/>
        </w:rPr>
        <w:t xml:space="preserve">partners </w:t>
      </w:r>
      <w:r w:rsidRPr="0053517A">
        <w:rPr>
          <w:rStyle w:val="Strong"/>
          <w:rFonts w:ascii="Arial" w:hAnsi="Arial" w:cs="Arial"/>
          <w:bCs/>
          <w:bdr w:val="none" w:sz="0" w:space="0" w:color="auto" w:frame="1"/>
        </w:rPr>
        <w:t>and training institutions such as museums, universities, and science centers to provide training in h</w:t>
      </w:r>
      <w:r w:rsidR="007C601E" w:rsidRPr="0053517A">
        <w:rPr>
          <w:rStyle w:val="Strong"/>
          <w:rFonts w:ascii="Arial" w:hAnsi="Arial" w:cs="Arial"/>
          <w:bCs/>
          <w:bdr w:val="none" w:sz="0" w:space="0" w:color="auto" w:frame="1"/>
        </w:rPr>
        <w:t>ands on, project-based learning and</w:t>
      </w:r>
      <w:r w:rsidRPr="0053517A">
        <w:rPr>
          <w:rStyle w:val="Strong"/>
          <w:rFonts w:ascii="Arial" w:hAnsi="Arial" w:cs="Arial"/>
          <w:bCs/>
          <w:bdr w:val="none" w:sz="0" w:space="0" w:color="auto" w:frame="1"/>
        </w:rPr>
        <w:t xml:space="preserve"> (2) </w:t>
      </w:r>
      <w:r w:rsidR="007C601E" w:rsidRPr="0053517A">
        <w:rPr>
          <w:rStyle w:val="Strong"/>
          <w:rFonts w:ascii="Arial" w:hAnsi="Arial" w:cs="Arial"/>
          <w:bCs/>
          <w:bdr w:val="none" w:sz="0" w:space="0" w:color="auto" w:frame="1"/>
        </w:rPr>
        <w:t xml:space="preserve">specifically mention the Georgia Afterschool and Youth Development Quality Standards and related professional development as a partnership for improving effective instruction. </w:t>
      </w:r>
    </w:p>
    <w:p w14:paraId="3DC9A357" w14:textId="77777777" w:rsidR="00E555E6" w:rsidRPr="0053517A" w:rsidRDefault="00E555E6" w:rsidP="0053517A">
      <w:pPr>
        <w:pStyle w:val="Heading4"/>
        <w:shd w:val="clear" w:color="auto" w:fill="FFFFFF"/>
        <w:spacing w:before="0" w:beforeAutospacing="0" w:after="0" w:afterAutospacing="0" w:line="23" w:lineRule="atLeast"/>
        <w:rPr>
          <w:rFonts w:ascii="Arial" w:hAnsi="Arial" w:cs="Arial"/>
          <w:bdr w:val="none" w:sz="0" w:space="0" w:color="auto" w:frame="1"/>
        </w:rPr>
      </w:pPr>
    </w:p>
    <w:p w14:paraId="7B8C1592" w14:textId="77777777" w:rsidR="006E5B8B" w:rsidRDefault="006E5B8B" w:rsidP="0053517A">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r w:rsidRPr="0053517A">
        <w:rPr>
          <w:rStyle w:val="Strong"/>
          <w:rFonts w:ascii="Arial" w:hAnsi="Arial" w:cs="Arial"/>
          <w:b/>
          <w:bCs/>
          <w:bdr w:val="none" w:sz="0" w:space="0" w:color="auto" w:frame="1"/>
        </w:rPr>
        <w:t>Q13) ACADEMIC ENRICHMENT</w:t>
      </w:r>
    </w:p>
    <w:p w14:paraId="4824817E" w14:textId="52279AD1" w:rsidR="00252319" w:rsidRDefault="0053517A" w:rsidP="0053517A">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r w:rsidRPr="0053517A">
        <w:rPr>
          <w:rStyle w:val="Strong"/>
          <w:rFonts w:ascii="Arial" w:hAnsi="Arial" w:cs="Arial"/>
          <w:bCs/>
          <w:bdr w:val="none" w:sz="0" w:space="0" w:color="auto" w:frame="1"/>
        </w:rPr>
        <w:t xml:space="preserve">We strongly appreciate the </w:t>
      </w:r>
      <w:proofErr w:type="spellStart"/>
      <w:r w:rsidRPr="0053517A">
        <w:rPr>
          <w:rStyle w:val="Strong"/>
          <w:rFonts w:ascii="Arial" w:hAnsi="Arial" w:cs="Arial"/>
          <w:bCs/>
          <w:bdr w:val="none" w:sz="0" w:space="0" w:color="auto" w:frame="1"/>
        </w:rPr>
        <w:t>G</w:t>
      </w:r>
      <w:r w:rsidR="00924D6E">
        <w:rPr>
          <w:rStyle w:val="Strong"/>
          <w:rFonts w:ascii="Arial" w:hAnsi="Arial" w:cs="Arial"/>
          <w:bCs/>
          <w:bdr w:val="none" w:sz="0" w:space="0" w:color="auto" w:frame="1"/>
        </w:rPr>
        <w:t>a</w:t>
      </w:r>
      <w:r w:rsidRPr="0053517A">
        <w:rPr>
          <w:rStyle w:val="Strong"/>
          <w:rFonts w:ascii="Arial" w:hAnsi="Arial" w:cs="Arial"/>
          <w:bCs/>
          <w:bdr w:val="none" w:sz="0" w:space="0" w:color="auto" w:frame="1"/>
        </w:rPr>
        <w:t>DOE’s</w:t>
      </w:r>
      <w:proofErr w:type="spellEnd"/>
      <w:r w:rsidRPr="0053517A">
        <w:rPr>
          <w:rStyle w:val="Strong"/>
          <w:rFonts w:ascii="Arial" w:hAnsi="Arial" w:cs="Arial"/>
          <w:bCs/>
          <w:bdr w:val="none" w:sz="0" w:space="0" w:color="auto" w:frame="1"/>
        </w:rPr>
        <w:t xml:space="preserve"> commitment to strengthening efforts to support the whole child through the Student Support and Academic Enrichment Grants.</w:t>
      </w:r>
      <w:r>
        <w:rPr>
          <w:rStyle w:val="Strong"/>
          <w:rFonts w:ascii="Arial" w:hAnsi="Arial" w:cs="Arial"/>
          <w:bCs/>
          <w:bdr w:val="none" w:sz="0" w:space="0" w:color="auto" w:frame="1"/>
        </w:rPr>
        <w:t xml:space="preserve"> This section of Georgia’s ESSA plan provides many opportunities to capitalize on the benefits of h</w:t>
      </w:r>
      <w:r w:rsidRPr="0053517A">
        <w:rPr>
          <w:rStyle w:val="Strong"/>
          <w:rFonts w:ascii="Arial" w:hAnsi="Arial" w:cs="Arial"/>
          <w:bCs/>
          <w:bdr w:val="none" w:sz="0" w:space="0" w:color="auto" w:frame="1"/>
        </w:rPr>
        <w:t>igh-quality</w:t>
      </w:r>
      <w:r>
        <w:rPr>
          <w:rStyle w:val="Strong"/>
          <w:rFonts w:ascii="Arial" w:hAnsi="Arial" w:cs="Arial"/>
          <w:bCs/>
          <w:bdr w:val="none" w:sz="0" w:space="0" w:color="auto" w:frame="1"/>
        </w:rPr>
        <w:t xml:space="preserve"> out-of-school time programs. </w:t>
      </w:r>
      <w:r w:rsidR="00252319">
        <w:rPr>
          <w:rStyle w:val="Strong"/>
          <w:rFonts w:ascii="Arial" w:hAnsi="Arial" w:cs="Arial"/>
          <w:bCs/>
          <w:bdr w:val="none" w:sz="0" w:space="0" w:color="auto" w:frame="1"/>
        </w:rPr>
        <w:t>A</w:t>
      </w:r>
      <w:r w:rsidRPr="0053517A">
        <w:rPr>
          <w:rStyle w:val="Strong"/>
          <w:rFonts w:ascii="Arial" w:hAnsi="Arial" w:cs="Arial"/>
          <w:bCs/>
          <w:bdr w:val="none" w:sz="0" w:space="0" w:color="auto" w:frame="1"/>
        </w:rPr>
        <w:t>s out-of-school time providers, we are uniquely positioned to provide students with personalized learning experiences</w:t>
      </w:r>
      <w:r w:rsidR="00252319">
        <w:rPr>
          <w:rStyle w:val="Strong"/>
          <w:rFonts w:ascii="Arial" w:hAnsi="Arial" w:cs="Arial"/>
          <w:bCs/>
          <w:bdr w:val="none" w:sz="0" w:space="0" w:color="auto" w:frame="1"/>
        </w:rPr>
        <w:t xml:space="preserve"> that help students develop their interests, confidence, and experience in career building pathways. </w:t>
      </w:r>
    </w:p>
    <w:p w14:paraId="3B889790" w14:textId="77777777" w:rsidR="00252319" w:rsidRDefault="00252319" w:rsidP="0053517A">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p>
    <w:p w14:paraId="022B5286" w14:textId="546B379D" w:rsidR="0053517A" w:rsidRDefault="00252319" w:rsidP="0053517A">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r>
        <w:rPr>
          <w:rStyle w:val="Strong"/>
          <w:rFonts w:ascii="Arial" w:hAnsi="Arial" w:cs="Arial"/>
          <w:bCs/>
          <w:bdr w:val="none" w:sz="0" w:space="0" w:color="auto" w:frame="1"/>
        </w:rPr>
        <w:t>The importance of individualized learning a</w:t>
      </w:r>
      <w:r w:rsidR="00D302BF">
        <w:rPr>
          <w:rStyle w:val="Strong"/>
          <w:rFonts w:ascii="Arial" w:hAnsi="Arial" w:cs="Arial"/>
          <w:bCs/>
          <w:bdr w:val="none" w:sz="0" w:space="0" w:color="auto" w:frame="1"/>
        </w:rPr>
        <w:t xml:space="preserve">nd a well-rounded education were </w:t>
      </w:r>
      <w:r>
        <w:rPr>
          <w:rStyle w:val="Strong"/>
          <w:rFonts w:ascii="Arial" w:hAnsi="Arial" w:cs="Arial"/>
          <w:bCs/>
          <w:bdr w:val="none" w:sz="0" w:space="0" w:color="auto" w:frame="1"/>
        </w:rPr>
        <w:t xml:space="preserve">emphasized in many of the </w:t>
      </w:r>
      <w:r w:rsidR="00D302BF">
        <w:rPr>
          <w:rStyle w:val="Strong"/>
          <w:rFonts w:ascii="Arial" w:hAnsi="Arial" w:cs="Arial"/>
          <w:bCs/>
          <w:bdr w:val="none" w:sz="0" w:space="0" w:color="auto" w:frame="1"/>
        </w:rPr>
        <w:t xml:space="preserve">ESSA </w:t>
      </w:r>
      <w:r>
        <w:rPr>
          <w:rStyle w:val="Strong"/>
          <w:rFonts w:ascii="Arial" w:hAnsi="Arial" w:cs="Arial"/>
          <w:bCs/>
          <w:bdr w:val="none" w:sz="0" w:space="0" w:color="auto" w:frame="1"/>
        </w:rPr>
        <w:t>listening sessions and advisory groups, particularly the parent and teacher advisory groups. We strongly encourage</w:t>
      </w:r>
      <w:r w:rsidR="0025427E">
        <w:rPr>
          <w:rStyle w:val="Strong"/>
          <w:rFonts w:ascii="Arial" w:hAnsi="Arial" w:cs="Arial"/>
          <w:bCs/>
          <w:bdr w:val="none" w:sz="0" w:space="0" w:color="auto" w:frame="1"/>
        </w:rPr>
        <w:t xml:space="preserve"> the </w:t>
      </w:r>
      <w:proofErr w:type="spellStart"/>
      <w:r w:rsidR="0025427E">
        <w:rPr>
          <w:rStyle w:val="Strong"/>
          <w:rFonts w:ascii="Arial" w:hAnsi="Arial" w:cs="Arial"/>
          <w:bCs/>
          <w:bdr w:val="none" w:sz="0" w:space="0" w:color="auto" w:frame="1"/>
        </w:rPr>
        <w:t>G</w:t>
      </w:r>
      <w:r w:rsidR="00924D6E">
        <w:rPr>
          <w:rStyle w:val="Strong"/>
          <w:rFonts w:ascii="Arial" w:hAnsi="Arial" w:cs="Arial"/>
          <w:bCs/>
          <w:bdr w:val="none" w:sz="0" w:space="0" w:color="auto" w:frame="1"/>
        </w:rPr>
        <w:t>a</w:t>
      </w:r>
      <w:r w:rsidR="0025427E">
        <w:rPr>
          <w:rStyle w:val="Strong"/>
          <w:rFonts w:ascii="Arial" w:hAnsi="Arial" w:cs="Arial"/>
          <w:bCs/>
          <w:bdr w:val="none" w:sz="0" w:space="0" w:color="auto" w:frame="1"/>
        </w:rPr>
        <w:t>DOE</w:t>
      </w:r>
      <w:proofErr w:type="spellEnd"/>
      <w:r w:rsidR="0025427E">
        <w:rPr>
          <w:rStyle w:val="Strong"/>
          <w:rFonts w:ascii="Arial" w:hAnsi="Arial" w:cs="Arial"/>
          <w:bCs/>
          <w:bdr w:val="none" w:sz="0" w:space="0" w:color="auto" w:frame="1"/>
        </w:rPr>
        <w:t xml:space="preserve"> to specifically recognize </w:t>
      </w:r>
      <w:r>
        <w:rPr>
          <w:rStyle w:val="Strong"/>
          <w:rFonts w:ascii="Arial" w:hAnsi="Arial" w:cs="Arial"/>
          <w:bCs/>
          <w:bdr w:val="none" w:sz="0" w:space="0" w:color="auto" w:frame="1"/>
        </w:rPr>
        <w:t>high-quality aft</w:t>
      </w:r>
      <w:r w:rsidR="0025427E">
        <w:rPr>
          <w:rStyle w:val="Strong"/>
          <w:rFonts w:ascii="Arial" w:hAnsi="Arial" w:cs="Arial"/>
          <w:bCs/>
          <w:bdr w:val="none" w:sz="0" w:space="0" w:color="auto" w:frame="1"/>
        </w:rPr>
        <w:t>erschool and summer programs as an</w:t>
      </w:r>
      <w:r>
        <w:rPr>
          <w:rStyle w:val="Strong"/>
          <w:rFonts w:ascii="Arial" w:hAnsi="Arial" w:cs="Arial"/>
          <w:bCs/>
          <w:bdr w:val="none" w:sz="0" w:space="0" w:color="auto" w:frame="1"/>
        </w:rPr>
        <w:t xml:space="preserve"> eviden</w:t>
      </w:r>
      <w:r w:rsidR="0025427E">
        <w:rPr>
          <w:rStyle w:val="Strong"/>
          <w:rFonts w:ascii="Arial" w:hAnsi="Arial" w:cs="Arial"/>
          <w:bCs/>
          <w:bdr w:val="none" w:sz="0" w:space="0" w:color="auto" w:frame="1"/>
        </w:rPr>
        <w:t>ce-based, data-informed support</w:t>
      </w:r>
      <w:r>
        <w:rPr>
          <w:rStyle w:val="Strong"/>
          <w:rFonts w:ascii="Arial" w:hAnsi="Arial" w:cs="Arial"/>
          <w:bCs/>
          <w:bdr w:val="none" w:sz="0" w:space="0" w:color="auto" w:frame="1"/>
        </w:rPr>
        <w:t xml:space="preserve"> </w:t>
      </w:r>
      <w:r w:rsidR="00D302BF">
        <w:rPr>
          <w:rStyle w:val="Strong"/>
          <w:rFonts w:ascii="Arial" w:hAnsi="Arial" w:cs="Arial"/>
          <w:bCs/>
          <w:bdr w:val="none" w:sz="0" w:space="0" w:color="auto" w:frame="1"/>
        </w:rPr>
        <w:t xml:space="preserve">in this section of Georgia’s ESSA plan. </w:t>
      </w:r>
    </w:p>
    <w:p w14:paraId="53097EAC" w14:textId="77777777" w:rsidR="0053517A" w:rsidRPr="0053517A" w:rsidRDefault="0053517A" w:rsidP="0053517A">
      <w:pPr>
        <w:pStyle w:val="Heading4"/>
        <w:shd w:val="clear" w:color="auto" w:fill="FFFFFF"/>
        <w:spacing w:before="0" w:beforeAutospacing="0" w:after="0" w:afterAutospacing="0" w:line="23" w:lineRule="atLeast"/>
        <w:rPr>
          <w:rStyle w:val="Strong"/>
          <w:rFonts w:ascii="Arial" w:hAnsi="Arial" w:cs="Arial"/>
          <w:bCs/>
          <w:bdr w:val="none" w:sz="0" w:space="0" w:color="auto" w:frame="1"/>
        </w:rPr>
      </w:pPr>
    </w:p>
    <w:p w14:paraId="2E4D7BD5" w14:textId="77777777" w:rsidR="008D4C21" w:rsidRPr="0053517A" w:rsidRDefault="006E5B8B" w:rsidP="0053517A">
      <w:pPr>
        <w:pStyle w:val="Heading4"/>
        <w:shd w:val="clear" w:color="auto" w:fill="FFFFFF"/>
        <w:spacing w:before="0" w:beforeAutospacing="0" w:after="0" w:afterAutospacing="0" w:line="23" w:lineRule="atLeast"/>
        <w:rPr>
          <w:rStyle w:val="Strong"/>
          <w:rFonts w:ascii="Arial" w:hAnsi="Arial" w:cs="Arial"/>
          <w:b/>
          <w:bCs/>
          <w:bdr w:val="none" w:sz="0" w:space="0" w:color="auto" w:frame="1"/>
        </w:rPr>
      </w:pPr>
      <w:r w:rsidRPr="0053517A">
        <w:rPr>
          <w:rStyle w:val="Strong"/>
          <w:rFonts w:ascii="Arial" w:hAnsi="Arial" w:cs="Arial"/>
          <w:b/>
          <w:bCs/>
          <w:bdr w:val="none" w:sz="0" w:space="0" w:color="auto" w:frame="1"/>
        </w:rPr>
        <w:t>Q14) 21</w:t>
      </w:r>
      <w:r w:rsidRPr="0053517A">
        <w:rPr>
          <w:rStyle w:val="Strong"/>
          <w:rFonts w:ascii="Arial" w:hAnsi="Arial" w:cs="Arial"/>
          <w:b/>
          <w:bCs/>
          <w:bdr w:val="none" w:sz="0" w:space="0" w:color="auto" w:frame="1"/>
          <w:vertAlign w:val="superscript"/>
        </w:rPr>
        <w:t>st</w:t>
      </w:r>
      <w:r w:rsidRPr="0053517A">
        <w:rPr>
          <w:rStyle w:val="apple-converted-space"/>
          <w:rFonts w:ascii="Arial" w:hAnsi="Arial" w:cs="Arial"/>
          <w:bdr w:val="none" w:sz="0" w:space="0" w:color="auto" w:frame="1"/>
        </w:rPr>
        <w:t> </w:t>
      </w:r>
      <w:r w:rsidRPr="0053517A">
        <w:rPr>
          <w:rStyle w:val="Strong"/>
          <w:rFonts w:ascii="Arial" w:hAnsi="Arial" w:cs="Arial"/>
          <w:b/>
          <w:bCs/>
          <w:bdr w:val="none" w:sz="0" w:space="0" w:color="auto" w:frame="1"/>
        </w:rPr>
        <w:t>CENTURY COMMUNITY LEARNING CENTERS</w:t>
      </w:r>
    </w:p>
    <w:p w14:paraId="6D9461B5" w14:textId="77777777" w:rsidR="0025427E" w:rsidRDefault="0025427E" w:rsidP="0053517A">
      <w:pPr>
        <w:spacing w:after="0" w:line="23" w:lineRule="atLeast"/>
        <w:rPr>
          <w:rFonts w:ascii="Arial" w:hAnsi="Arial" w:cs="Arial"/>
          <w:i/>
          <w:sz w:val="24"/>
          <w:szCs w:val="24"/>
          <w:highlight w:val="yellow"/>
        </w:rPr>
      </w:pPr>
      <w:r>
        <w:rPr>
          <w:rFonts w:ascii="Arial" w:hAnsi="Arial" w:cs="Arial"/>
          <w:i/>
          <w:sz w:val="24"/>
          <w:szCs w:val="24"/>
          <w:highlight w:val="yellow"/>
        </w:rPr>
        <w:t>As previously mentioned, [program name} is a 21</w:t>
      </w:r>
      <w:r w:rsidRPr="0025427E">
        <w:rPr>
          <w:rFonts w:ascii="Arial" w:hAnsi="Arial" w:cs="Arial"/>
          <w:i/>
          <w:sz w:val="24"/>
          <w:szCs w:val="24"/>
          <w:highlight w:val="yellow"/>
          <w:vertAlign w:val="superscript"/>
        </w:rPr>
        <w:t>st</w:t>
      </w:r>
      <w:r>
        <w:rPr>
          <w:rFonts w:ascii="Arial" w:hAnsi="Arial" w:cs="Arial"/>
          <w:i/>
          <w:sz w:val="24"/>
          <w:szCs w:val="24"/>
          <w:highlight w:val="yellow"/>
        </w:rPr>
        <w:t xml:space="preserve"> CCLC grantee for the [school year]. </w:t>
      </w:r>
    </w:p>
    <w:p w14:paraId="707559F5" w14:textId="77777777" w:rsidR="0025427E" w:rsidRDefault="0025427E" w:rsidP="0053517A">
      <w:pPr>
        <w:spacing w:after="0" w:line="23" w:lineRule="atLeast"/>
        <w:rPr>
          <w:rFonts w:ascii="Arial" w:hAnsi="Arial" w:cs="Arial"/>
          <w:i/>
          <w:sz w:val="24"/>
          <w:szCs w:val="24"/>
          <w:highlight w:val="yellow"/>
        </w:rPr>
      </w:pPr>
    </w:p>
    <w:p w14:paraId="6108F9EC" w14:textId="77777777" w:rsidR="008D7702" w:rsidRPr="0053517A" w:rsidRDefault="008D7702" w:rsidP="0053517A">
      <w:pPr>
        <w:spacing w:after="0" w:line="23" w:lineRule="atLeast"/>
        <w:rPr>
          <w:rFonts w:ascii="Arial" w:hAnsi="Arial" w:cs="Arial"/>
          <w:i/>
          <w:sz w:val="24"/>
          <w:szCs w:val="24"/>
          <w:highlight w:val="yellow"/>
        </w:rPr>
      </w:pPr>
      <w:r w:rsidRPr="0053517A">
        <w:rPr>
          <w:rFonts w:ascii="Arial" w:hAnsi="Arial" w:cs="Arial"/>
          <w:i/>
          <w:sz w:val="24"/>
          <w:szCs w:val="24"/>
          <w:highlight w:val="yellow"/>
        </w:rPr>
        <w:t>[Tell your story! We recommend that you keep your description between 80-150 words. Your story could include:</w:t>
      </w:r>
    </w:p>
    <w:p w14:paraId="3068BE8F" w14:textId="77777777" w:rsidR="00B93915" w:rsidRPr="0053517A" w:rsidRDefault="00B93915" w:rsidP="0053517A">
      <w:pPr>
        <w:pStyle w:val="ListParagraph"/>
        <w:numPr>
          <w:ilvl w:val="0"/>
          <w:numId w:val="2"/>
        </w:numPr>
        <w:spacing w:after="0" w:line="23" w:lineRule="atLeast"/>
        <w:rPr>
          <w:rFonts w:ascii="Arial" w:hAnsi="Arial" w:cs="Arial"/>
          <w:i/>
          <w:sz w:val="24"/>
          <w:szCs w:val="24"/>
          <w:highlight w:val="yellow"/>
        </w:rPr>
      </w:pPr>
      <w:r w:rsidRPr="0053517A">
        <w:rPr>
          <w:rFonts w:ascii="Arial" w:hAnsi="Arial" w:cs="Arial"/>
          <w:i/>
          <w:sz w:val="24"/>
          <w:szCs w:val="24"/>
          <w:highlight w:val="yellow"/>
        </w:rPr>
        <w:t>How long you have been receiving 21</w:t>
      </w:r>
      <w:r w:rsidRPr="0053517A">
        <w:rPr>
          <w:rFonts w:ascii="Arial" w:hAnsi="Arial" w:cs="Arial"/>
          <w:i/>
          <w:sz w:val="24"/>
          <w:szCs w:val="24"/>
          <w:highlight w:val="yellow"/>
          <w:vertAlign w:val="superscript"/>
        </w:rPr>
        <w:t>st</w:t>
      </w:r>
      <w:r w:rsidRPr="0053517A">
        <w:rPr>
          <w:rFonts w:ascii="Arial" w:hAnsi="Arial" w:cs="Arial"/>
          <w:i/>
          <w:sz w:val="24"/>
          <w:szCs w:val="24"/>
          <w:highlight w:val="yellow"/>
        </w:rPr>
        <w:t xml:space="preserve"> CCLC funds</w:t>
      </w:r>
    </w:p>
    <w:p w14:paraId="3D633609" w14:textId="77777777" w:rsidR="008D7702" w:rsidRPr="0053517A" w:rsidRDefault="008D7702" w:rsidP="0053517A">
      <w:pPr>
        <w:pStyle w:val="ListParagraph"/>
        <w:numPr>
          <w:ilvl w:val="0"/>
          <w:numId w:val="2"/>
        </w:numPr>
        <w:spacing w:after="0" w:line="23" w:lineRule="atLeast"/>
        <w:rPr>
          <w:rFonts w:ascii="Arial" w:hAnsi="Arial" w:cs="Arial"/>
          <w:i/>
          <w:sz w:val="24"/>
          <w:szCs w:val="24"/>
          <w:highlight w:val="yellow"/>
        </w:rPr>
      </w:pPr>
      <w:r w:rsidRPr="0053517A">
        <w:rPr>
          <w:rFonts w:ascii="Arial" w:hAnsi="Arial" w:cs="Arial"/>
          <w:i/>
          <w:sz w:val="24"/>
          <w:szCs w:val="24"/>
          <w:highlight w:val="yellow"/>
        </w:rPr>
        <w:t>Description of who you serve (e.g. ages, demographics)</w:t>
      </w:r>
    </w:p>
    <w:p w14:paraId="221CD90E" w14:textId="77777777" w:rsidR="008D7702" w:rsidRPr="0053517A" w:rsidRDefault="008D7702" w:rsidP="0053517A">
      <w:pPr>
        <w:pStyle w:val="ListParagraph"/>
        <w:numPr>
          <w:ilvl w:val="0"/>
          <w:numId w:val="2"/>
        </w:numPr>
        <w:spacing w:after="0" w:line="23" w:lineRule="atLeast"/>
        <w:rPr>
          <w:rFonts w:ascii="Arial" w:hAnsi="Arial" w:cs="Arial"/>
          <w:i/>
          <w:sz w:val="24"/>
          <w:szCs w:val="24"/>
          <w:highlight w:val="yellow"/>
        </w:rPr>
      </w:pPr>
      <w:r w:rsidRPr="0053517A">
        <w:rPr>
          <w:rFonts w:ascii="Arial" w:hAnsi="Arial" w:cs="Arial"/>
          <w:i/>
          <w:sz w:val="24"/>
          <w:szCs w:val="24"/>
          <w:highlight w:val="yellow"/>
        </w:rPr>
        <w:t>Results you’ve seen</w:t>
      </w:r>
    </w:p>
    <w:p w14:paraId="47BFA323" w14:textId="77777777" w:rsidR="008D7702" w:rsidRPr="0053517A" w:rsidRDefault="008D7702" w:rsidP="0053517A">
      <w:pPr>
        <w:pStyle w:val="ListParagraph"/>
        <w:numPr>
          <w:ilvl w:val="0"/>
          <w:numId w:val="2"/>
        </w:numPr>
        <w:spacing w:after="0" w:line="23" w:lineRule="atLeast"/>
        <w:rPr>
          <w:rFonts w:ascii="Arial" w:hAnsi="Arial" w:cs="Arial"/>
          <w:i/>
          <w:sz w:val="24"/>
          <w:szCs w:val="24"/>
          <w:highlight w:val="yellow"/>
        </w:rPr>
      </w:pPr>
      <w:r w:rsidRPr="0053517A">
        <w:rPr>
          <w:rFonts w:ascii="Arial" w:hAnsi="Arial" w:cs="Arial"/>
          <w:i/>
          <w:sz w:val="24"/>
          <w:szCs w:val="24"/>
          <w:highlight w:val="yellow"/>
        </w:rPr>
        <w:t>A story of a particular student, parent, and/or family</w:t>
      </w:r>
    </w:p>
    <w:p w14:paraId="1DE24045" w14:textId="30416D42" w:rsidR="008D7702" w:rsidRPr="0053517A" w:rsidRDefault="008D7702" w:rsidP="0053517A">
      <w:pPr>
        <w:pStyle w:val="ListParagraph"/>
        <w:numPr>
          <w:ilvl w:val="0"/>
          <w:numId w:val="2"/>
        </w:numPr>
        <w:spacing w:after="0" w:line="23" w:lineRule="atLeast"/>
        <w:rPr>
          <w:rFonts w:ascii="Arial" w:hAnsi="Arial" w:cs="Arial"/>
          <w:i/>
          <w:sz w:val="24"/>
          <w:szCs w:val="24"/>
          <w:highlight w:val="yellow"/>
        </w:rPr>
      </w:pPr>
      <w:r w:rsidRPr="0053517A">
        <w:rPr>
          <w:rFonts w:ascii="Arial" w:hAnsi="Arial" w:cs="Arial"/>
          <w:i/>
          <w:sz w:val="24"/>
          <w:szCs w:val="24"/>
          <w:highlight w:val="yellow"/>
        </w:rPr>
        <w:t>What more coordination or</w:t>
      </w:r>
      <w:r w:rsidR="00964B21">
        <w:rPr>
          <w:rFonts w:ascii="Arial" w:hAnsi="Arial" w:cs="Arial"/>
          <w:i/>
          <w:sz w:val="24"/>
          <w:szCs w:val="24"/>
          <w:highlight w:val="yellow"/>
        </w:rPr>
        <w:t xml:space="preserve"> resources might allow you to</w:t>
      </w:r>
      <w:r w:rsidR="00924D6E">
        <w:rPr>
          <w:rFonts w:ascii="Arial" w:hAnsi="Arial" w:cs="Arial"/>
          <w:i/>
          <w:sz w:val="24"/>
          <w:szCs w:val="24"/>
          <w:highlight w:val="yellow"/>
        </w:rPr>
        <w:t xml:space="preserve"> do</w:t>
      </w:r>
    </w:p>
    <w:p w14:paraId="0BC866A5" w14:textId="77777777" w:rsidR="008D7702" w:rsidRPr="008D7702" w:rsidRDefault="008D7702" w:rsidP="006E5B8B">
      <w:pPr>
        <w:pStyle w:val="Heading4"/>
        <w:shd w:val="clear" w:color="auto" w:fill="FFFFFF"/>
        <w:spacing w:before="0" w:beforeAutospacing="0" w:after="120" w:afterAutospacing="0" w:line="23" w:lineRule="atLeast"/>
      </w:pPr>
    </w:p>
    <w:sectPr w:rsidR="008D7702" w:rsidRPr="008D770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AF6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77599"/>
    <w:multiLevelType w:val="hybridMultilevel"/>
    <w:tmpl w:val="8EA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23273"/>
    <w:multiLevelType w:val="hybridMultilevel"/>
    <w:tmpl w:val="B104840A"/>
    <w:lvl w:ilvl="0" w:tplc="173EF7A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Landes">
    <w15:presenceInfo w15:providerId="None" w15:userId="Katie Lan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7B"/>
    <w:rsid w:val="0002122F"/>
    <w:rsid w:val="0005424C"/>
    <w:rsid w:val="00091B1E"/>
    <w:rsid w:val="000A7DAF"/>
    <w:rsid w:val="00161D5E"/>
    <w:rsid w:val="001628DC"/>
    <w:rsid w:val="00245149"/>
    <w:rsid w:val="00252319"/>
    <w:rsid w:val="0025427E"/>
    <w:rsid w:val="00290446"/>
    <w:rsid w:val="002E3BCB"/>
    <w:rsid w:val="004B3707"/>
    <w:rsid w:val="005323B1"/>
    <w:rsid w:val="0053517A"/>
    <w:rsid w:val="005A28B3"/>
    <w:rsid w:val="006E5B8B"/>
    <w:rsid w:val="007856D3"/>
    <w:rsid w:val="007C1AD0"/>
    <w:rsid w:val="007C601E"/>
    <w:rsid w:val="007E1B09"/>
    <w:rsid w:val="007F62C0"/>
    <w:rsid w:val="00803046"/>
    <w:rsid w:val="00850FC4"/>
    <w:rsid w:val="008D4C21"/>
    <w:rsid w:val="008D7702"/>
    <w:rsid w:val="009029C2"/>
    <w:rsid w:val="009150A1"/>
    <w:rsid w:val="00924D6E"/>
    <w:rsid w:val="00964B21"/>
    <w:rsid w:val="009652D6"/>
    <w:rsid w:val="0098690A"/>
    <w:rsid w:val="009F167B"/>
    <w:rsid w:val="00A0453A"/>
    <w:rsid w:val="00AB3CC1"/>
    <w:rsid w:val="00AF29B4"/>
    <w:rsid w:val="00B75E4B"/>
    <w:rsid w:val="00B93915"/>
    <w:rsid w:val="00C462AB"/>
    <w:rsid w:val="00CE4F22"/>
    <w:rsid w:val="00CF310A"/>
    <w:rsid w:val="00D130D6"/>
    <w:rsid w:val="00D302BF"/>
    <w:rsid w:val="00D30DAA"/>
    <w:rsid w:val="00D5454E"/>
    <w:rsid w:val="00DB6A2D"/>
    <w:rsid w:val="00E0146E"/>
    <w:rsid w:val="00E11700"/>
    <w:rsid w:val="00E555E6"/>
    <w:rsid w:val="00EE5E70"/>
    <w:rsid w:val="00EF367C"/>
    <w:rsid w:val="00F47209"/>
    <w:rsid w:val="00F60315"/>
    <w:rsid w:val="00FD2C28"/>
    <w:rsid w:val="00FD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F16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167B"/>
    <w:rPr>
      <w:rFonts w:ascii="Times New Roman" w:eastAsia="Times New Roman" w:hAnsi="Times New Roman" w:cs="Times New Roman"/>
      <w:b/>
      <w:bCs/>
      <w:sz w:val="24"/>
      <w:szCs w:val="24"/>
    </w:rPr>
  </w:style>
  <w:style w:type="character" w:customStyle="1" w:styleId="user-generated">
    <w:name w:val="user-generated"/>
    <w:basedOn w:val="DefaultParagraphFont"/>
    <w:rsid w:val="009F167B"/>
  </w:style>
  <w:style w:type="character" w:styleId="Strong">
    <w:name w:val="Strong"/>
    <w:basedOn w:val="DefaultParagraphFont"/>
    <w:uiPriority w:val="22"/>
    <w:qFormat/>
    <w:rsid w:val="009F167B"/>
    <w:rPr>
      <w:b/>
      <w:bCs/>
    </w:rPr>
  </w:style>
  <w:style w:type="character" w:styleId="Hyperlink">
    <w:name w:val="Hyperlink"/>
    <w:basedOn w:val="DefaultParagraphFont"/>
    <w:uiPriority w:val="99"/>
    <w:unhideWhenUsed/>
    <w:rsid w:val="009F167B"/>
    <w:rPr>
      <w:color w:val="0000FF"/>
      <w:u w:val="single"/>
    </w:rPr>
  </w:style>
  <w:style w:type="character" w:customStyle="1" w:styleId="apple-converted-space">
    <w:name w:val="apple-converted-space"/>
    <w:basedOn w:val="DefaultParagraphFont"/>
    <w:rsid w:val="009F167B"/>
  </w:style>
  <w:style w:type="character" w:styleId="FollowedHyperlink">
    <w:name w:val="FollowedHyperlink"/>
    <w:basedOn w:val="DefaultParagraphFont"/>
    <w:uiPriority w:val="99"/>
    <w:semiHidden/>
    <w:unhideWhenUsed/>
    <w:rsid w:val="00803046"/>
    <w:rPr>
      <w:color w:val="800080" w:themeColor="followedHyperlink"/>
      <w:u w:val="single"/>
    </w:rPr>
  </w:style>
  <w:style w:type="paragraph" w:styleId="ListParagraph">
    <w:name w:val="List Paragraph"/>
    <w:basedOn w:val="Normal"/>
    <w:uiPriority w:val="34"/>
    <w:qFormat/>
    <w:rsid w:val="00AB3CC1"/>
    <w:pPr>
      <w:ind w:left="720"/>
      <w:contextualSpacing/>
    </w:pPr>
  </w:style>
  <w:style w:type="paragraph" w:styleId="BalloonText">
    <w:name w:val="Balloon Text"/>
    <w:basedOn w:val="Normal"/>
    <w:link w:val="BalloonTextChar"/>
    <w:uiPriority w:val="99"/>
    <w:semiHidden/>
    <w:unhideWhenUsed/>
    <w:rsid w:val="0002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2F"/>
    <w:rPr>
      <w:rFonts w:ascii="Tahoma" w:hAnsi="Tahoma" w:cs="Tahoma"/>
      <w:sz w:val="16"/>
      <w:szCs w:val="16"/>
    </w:rPr>
  </w:style>
  <w:style w:type="character" w:styleId="CommentReference">
    <w:name w:val="annotation reference"/>
    <w:basedOn w:val="DefaultParagraphFont"/>
    <w:uiPriority w:val="99"/>
    <w:semiHidden/>
    <w:unhideWhenUsed/>
    <w:rsid w:val="002E3BCB"/>
    <w:rPr>
      <w:sz w:val="18"/>
      <w:szCs w:val="18"/>
    </w:rPr>
  </w:style>
  <w:style w:type="paragraph" w:styleId="CommentText">
    <w:name w:val="annotation text"/>
    <w:basedOn w:val="Normal"/>
    <w:link w:val="CommentTextChar"/>
    <w:uiPriority w:val="99"/>
    <w:semiHidden/>
    <w:unhideWhenUsed/>
    <w:rsid w:val="002E3BCB"/>
    <w:pPr>
      <w:spacing w:line="240" w:lineRule="auto"/>
    </w:pPr>
    <w:rPr>
      <w:sz w:val="24"/>
      <w:szCs w:val="24"/>
    </w:rPr>
  </w:style>
  <w:style w:type="character" w:customStyle="1" w:styleId="CommentTextChar">
    <w:name w:val="Comment Text Char"/>
    <w:basedOn w:val="DefaultParagraphFont"/>
    <w:link w:val="CommentText"/>
    <w:uiPriority w:val="99"/>
    <w:semiHidden/>
    <w:rsid w:val="002E3BCB"/>
    <w:rPr>
      <w:sz w:val="24"/>
      <w:szCs w:val="24"/>
    </w:rPr>
  </w:style>
  <w:style w:type="paragraph" w:styleId="CommentSubject">
    <w:name w:val="annotation subject"/>
    <w:basedOn w:val="CommentText"/>
    <w:next w:val="CommentText"/>
    <w:link w:val="CommentSubjectChar"/>
    <w:uiPriority w:val="99"/>
    <w:semiHidden/>
    <w:unhideWhenUsed/>
    <w:rsid w:val="002E3BCB"/>
    <w:rPr>
      <w:b/>
      <w:bCs/>
      <w:sz w:val="20"/>
      <w:szCs w:val="20"/>
    </w:rPr>
  </w:style>
  <w:style w:type="character" w:customStyle="1" w:styleId="CommentSubjectChar">
    <w:name w:val="Comment Subject Char"/>
    <w:basedOn w:val="CommentTextChar"/>
    <w:link w:val="CommentSubject"/>
    <w:uiPriority w:val="99"/>
    <w:semiHidden/>
    <w:rsid w:val="002E3B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F16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167B"/>
    <w:rPr>
      <w:rFonts w:ascii="Times New Roman" w:eastAsia="Times New Roman" w:hAnsi="Times New Roman" w:cs="Times New Roman"/>
      <w:b/>
      <w:bCs/>
      <w:sz w:val="24"/>
      <w:szCs w:val="24"/>
    </w:rPr>
  </w:style>
  <w:style w:type="character" w:customStyle="1" w:styleId="user-generated">
    <w:name w:val="user-generated"/>
    <w:basedOn w:val="DefaultParagraphFont"/>
    <w:rsid w:val="009F167B"/>
  </w:style>
  <w:style w:type="character" w:styleId="Strong">
    <w:name w:val="Strong"/>
    <w:basedOn w:val="DefaultParagraphFont"/>
    <w:uiPriority w:val="22"/>
    <w:qFormat/>
    <w:rsid w:val="009F167B"/>
    <w:rPr>
      <w:b/>
      <w:bCs/>
    </w:rPr>
  </w:style>
  <w:style w:type="character" w:styleId="Hyperlink">
    <w:name w:val="Hyperlink"/>
    <w:basedOn w:val="DefaultParagraphFont"/>
    <w:uiPriority w:val="99"/>
    <w:unhideWhenUsed/>
    <w:rsid w:val="009F167B"/>
    <w:rPr>
      <w:color w:val="0000FF"/>
      <w:u w:val="single"/>
    </w:rPr>
  </w:style>
  <w:style w:type="character" w:customStyle="1" w:styleId="apple-converted-space">
    <w:name w:val="apple-converted-space"/>
    <w:basedOn w:val="DefaultParagraphFont"/>
    <w:rsid w:val="009F167B"/>
  </w:style>
  <w:style w:type="character" w:styleId="FollowedHyperlink">
    <w:name w:val="FollowedHyperlink"/>
    <w:basedOn w:val="DefaultParagraphFont"/>
    <w:uiPriority w:val="99"/>
    <w:semiHidden/>
    <w:unhideWhenUsed/>
    <w:rsid w:val="00803046"/>
    <w:rPr>
      <w:color w:val="800080" w:themeColor="followedHyperlink"/>
      <w:u w:val="single"/>
    </w:rPr>
  </w:style>
  <w:style w:type="paragraph" w:styleId="ListParagraph">
    <w:name w:val="List Paragraph"/>
    <w:basedOn w:val="Normal"/>
    <w:uiPriority w:val="34"/>
    <w:qFormat/>
    <w:rsid w:val="00AB3CC1"/>
    <w:pPr>
      <w:ind w:left="720"/>
      <w:contextualSpacing/>
    </w:pPr>
  </w:style>
  <w:style w:type="paragraph" w:styleId="BalloonText">
    <w:name w:val="Balloon Text"/>
    <w:basedOn w:val="Normal"/>
    <w:link w:val="BalloonTextChar"/>
    <w:uiPriority w:val="99"/>
    <w:semiHidden/>
    <w:unhideWhenUsed/>
    <w:rsid w:val="0002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2F"/>
    <w:rPr>
      <w:rFonts w:ascii="Tahoma" w:hAnsi="Tahoma" w:cs="Tahoma"/>
      <w:sz w:val="16"/>
      <w:szCs w:val="16"/>
    </w:rPr>
  </w:style>
  <w:style w:type="character" w:styleId="CommentReference">
    <w:name w:val="annotation reference"/>
    <w:basedOn w:val="DefaultParagraphFont"/>
    <w:uiPriority w:val="99"/>
    <w:semiHidden/>
    <w:unhideWhenUsed/>
    <w:rsid w:val="002E3BCB"/>
    <w:rPr>
      <w:sz w:val="18"/>
      <w:szCs w:val="18"/>
    </w:rPr>
  </w:style>
  <w:style w:type="paragraph" w:styleId="CommentText">
    <w:name w:val="annotation text"/>
    <w:basedOn w:val="Normal"/>
    <w:link w:val="CommentTextChar"/>
    <w:uiPriority w:val="99"/>
    <w:semiHidden/>
    <w:unhideWhenUsed/>
    <w:rsid w:val="002E3BCB"/>
    <w:pPr>
      <w:spacing w:line="240" w:lineRule="auto"/>
    </w:pPr>
    <w:rPr>
      <w:sz w:val="24"/>
      <w:szCs w:val="24"/>
    </w:rPr>
  </w:style>
  <w:style w:type="character" w:customStyle="1" w:styleId="CommentTextChar">
    <w:name w:val="Comment Text Char"/>
    <w:basedOn w:val="DefaultParagraphFont"/>
    <w:link w:val="CommentText"/>
    <w:uiPriority w:val="99"/>
    <w:semiHidden/>
    <w:rsid w:val="002E3BCB"/>
    <w:rPr>
      <w:sz w:val="24"/>
      <w:szCs w:val="24"/>
    </w:rPr>
  </w:style>
  <w:style w:type="paragraph" w:styleId="CommentSubject">
    <w:name w:val="annotation subject"/>
    <w:basedOn w:val="CommentText"/>
    <w:next w:val="CommentText"/>
    <w:link w:val="CommentSubjectChar"/>
    <w:uiPriority w:val="99"/>
    <w:semiHidden/>
    <w:unhideWhenUsed/>
    <w:rsid w:val="002E3BCB"/>
    <w:rPr>
      <w:b/>
      <w:bCs/>
      <w:sz w:val="20"/>
      <w:szCs w:val="20"/>
    </w:rPr>
  </w:style>
  <w:style w:type="character" w:customStyle="1" w:styleId="CommentSubjectChar">
    <w:name w:val="Comment Subject Char"/>
    <w:basedOn w:val="CommentTextChar"/>
    <w:link w:val="CommentSubject"/>
    <w:uiPriority w:val="99"/>
    <w:semiHidden/>
    <w:rsid w:val="002E3B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8880">
      <w:bodyDiv w:val="1"/>
      <w:marLeft w:val="0"/>
      <w:marRight w:val="0"/>
      <w:marTop w:val="0"/>
      <w:marBottom w:val="0"/>
      <w:divBdr>
        <w:top w:val="none" w:sz="0" w:space="0" w:color="auto"/>
        <w:left w:val="none" w:sz="0" w:space="0" w:color="auto"/>
        <w:bottom w:val="none" w:sz="0" w:space="0" w:color="auto"/>
        <w:right w:val="none" w:sz="0" w:space="0" w:color="auto"/>
      </w:divBdr>
    </w:div>
    <w:div w:id="244729595">
      <w:bodyDiv w:val="1"/>
      <w:marLeft w:val="0"/>
      <w:marRight w:val="0"/>
      <w:marTop w:val="0"/>
      <w:marBottom w:val="0"/>
      <w:divBdr>
        <w:top w:val="none" w:sz="0" w:space="0" w:color="auto"/>
        <w:left w:val="none" w:sz="0" w:space="0" w:color="auto"/>
        <w:bottom w:val="none" w:sz="0" w:space="0" w:color="auto"/>
        <w:right w:val="none" w:sz="0" w:space="0" w:color="auto"/>
      </w:divBdr>
    </w:div>
    <w:div w:id="268700457">
      <w:bodyDiv w:val="1"/>
      <w:marLeft w:val="0"/>
      <w:marRight w:val="0"/>
      <w:marTop w:val="0"/>
      <w:marBottom w:val="0"/>
      <w:divBdr>
        <w:top w:val="none" w:sz="0" w:space="0" w:color="auto"/>
        <w:left w:val="none" w:sz="0" w:space="0" w:color="auto"/>
        <w:bottom w:val="none" w:sz="0" w:space="0" w:color="auto"/>
        <w:right w:val="none" w:sz="0" w:space="0" w:color="auto"/>
      </w:divBdr>
      <w:divsChild>
        <w:div w:id="633683436">
          <w:marLeft w:val="0"/>
          <w:marRight w:val="0"/>
          <w:marTop w:val="0"/>
          <w:marBottom w:val="0"/>
          <w:divBdr>
            <w:top w:val="none" w:sz="0" w:space="0" w:color="auto"/>
            <w:left w:val="none" w:sz="0" w:space="0" w:color="auto"/>
            <w:bottom w:val="none" w:sz="0" w:space="0" w:color="auto"/>
            <w:right w:val="none" w:sz="0" w:space="0" w:color="auto"/>
          </w:divBdr>
        </w:div>
      </w:divsChild>
    </w:div>
    <w:div w:id="548612589">
      <w:bodyDiv w:val="1"/>
      <w:marLeft w:val="0"/>
      <w:marRight w:val="0"/>
      <w:marTop w:val="0"/>
      <w:marBottom w:val="0"/>
      <w:divBdr>
        <w:top w:val="none" w:sz="0" w:space="0" w:color="auto"/>
        <w:left w:val="none" w:sz="0" w:space="0" w:color="auto"/>
        <w:bottom w:val="none" w:sz="0" w:space="0" w:color="auto"/>
        <w:right w:val="none" w:sz="0" w:space="0" w:color="auto"/>
      </w:divBdr>
    </w:div>
    <w:div w:id="616300796">
      <w:bodyDiv w:val="1"/>
      <w:marLeft w:val="0"/>
      <w:marRight w:val="0"/>
      <w:marTop w:val="0"/>
      <w:marBottom w:val="0"/>
      <w:divBdr>
        <w:top w:val="none" w:sz="0" w:space="0" w:color="auto"/>
        <w:left w:val="none" w:sz="0" w:space="0" w:color="auto"/>
        <w:bottom w:val="none" w:sz="0" w:space="0" w:color="auto"/>
        <w:right w:val="none" w:sz="0" w:space="0" w:color="auto"/>
      </w:divBdr>
    </w:div>
    <w:div w:id="626934514">
      <w:bodyDiv w:val="1"/>
      <w:marLeft w:val="0"/>
      <w:marRight w:val="0"/>
      <w:marTop w:val="0"/>
      <w:marBottom w:val="0"/>
      <w:divBdr>
        <w:top w:val="none" w:sz="0" w:space="0" w:color="auto"/>
        <w:left w:val="none" w:sz="0" w:space="0" w:color="auto"/>
        <w:bottom w:val="none" w:sz="0" w:space="0" w:color="auto"/>
        <w:right w:val="none" w:sz="0" w:space="0" w:color="auto"/>
      </w:divBdr>
    </w:div>
    <w:div w:id="633102876">
      <w:bodyDiv w:val="1"/>
      <w:marLeft w:val="0"/>
      <w:marRight w:val="0"/>
      <w:marTop w:val="0"/>
      <w:marBottom w:val="0"/>
      <w:divBdr>
        <w:top w:val="none" w:sz="0" w:space="0" w:color="auto"/>
        <w:left w:val="none" w:sz="0" w:space="0" w:color="auto"/>
        <w:bottom w:val="none" w:sz="0" w:space="0" w:color="auto"/>
        <w:right w:val="none" w:sz="0" w:space="0" w:color="auto"/>
      </w:divBdr>
    </w:div>
    <w:div w:id="737166797">
      <w:bodyDiv w:val="1"/>
      <w:marLeft w:val="0"/>
      <w:marRight w:val="0"/>
      <w:marTop w:val="0"/>
      <w:marBottom w:val="0"/>
      <w:divBdr>
        <w:top w:val="none" w:sz="0" w:space="0" w:color="auto"/>
        <w:left w:val="none" w:sz="0" w:space="0" w:color="auto"/>
        <w:bottom w:val="none" w:sz="0" w:space="0" w:color="auto"/>
        <w:right w:val="none" w:sz="0" w:space="0" w:color="auto"/>
      </w:divBdr>
    </w:div>
    <w:div w:id="784926909">
      <w:bodyDiv w:val="1"/>
      <w:marLeft w:val="0"/>
      <w:marRight w:val="0"/>
      <w:marTop w:val="0"/>
      <w:marBottom w:val="0"/>
      <w:divBdr>
        <w:top w:val="none" w:sz="0" w:space="0" w:color="auto"/>
        <w:left w:val="none" w:sz="0" w:space="0" w:color="auto"/>
        <w:bottom w:val="none" w:sz="0" w:space="0" w:color="auto"/>
        <w:right w:val="none" w:sz="0" w:space="0" w:color="auto"/>
      </w:divBdr>
    </w:div>
    <w:div w:id="794713092">
      <w:bodyDiv w:val="1"/>
      <w:marLeft w:val="0"/>
      <w:marRight w:val="0"/>
      <w:marTop w:val="0"/>
      <w:marBottom w:val="0"/>
      <w:divBdr>
        <w:top w:val="none" w:sz="0" w:space="0" w:color="auto"/>
        <w:left w:val="none" w:sz="0" w:space="0" w:color="auto"/>
        <w:bottom w:val="none" w:sz="0" w:space="0" w:color="auto"/>
        <w:right w:val="none" w:sz="0" w:space="0" w:color="auto"/>
      </w:divBdr>
    </w:div>
    <w:div w:id="835069042">
      <w:bodyDiv w:val="1"/>
      <w:marLeft w:val="0"/>
      <w:marRight w:val="0"/>
      <w:marTop w:val="0"/>
      <w:marBottom w:val="0"/>
      <w:divBdr>
        <w:top w:val="none" w:sz="0" w:space="0" w:color="auto"/>
        <w:left w:val="none" w:sz="0" w:space="0" w:color="auto"/>
        <w:bottom w:val="none" w:sz="0" w:space="0" w:color="auto"/>
        <w:right w:val="none" w:sz="0" w:space="0" w:color="auto"/>
      </w:divBdr>
    </w:div>
    <w:div w:id="947735609">
      <w:bodyDiv w:val="1"/>
      <w:marLeft w:val="0"/>
      <w:marRight w:val="0"/>
      <w:marTop w:val="0"/>
      <w:marBottom w:val="0"/>
      <w:divBdr>
        <w:top w:val="none" w:sz="0" w:space="0" w:color="auto"/>
        <w:left w:val="none" w:sz="0" w:space="0" w:color="auto"/>
        <w:bottom w:val="none" w:sz="0" w:space="0" w:color="auto"/>
        <w:right w:val="none" w:sz="0" w:space="0" w:color="auto"/>
      </w:divBdr>
    </w:div>
    <w:div w:id="964770337">
      <w:bodyDiv w:val="1"/>
      <w:marLeft w:val="0"/>
      <w:marRight w:val="0"/>
      <w:marTop w:val="0"/>
      <w:marBottom w:val="0"/>
      <w:divBdr>
        <w:top w:val="none" w:sz="0" w:space="0" w:color="auto"/>
        <w:left w:val="none" w:sz="0" w:space="0" w:color="auto"/>
        <w:bottom w:val="none" w:sz="0" w:space="0" w:color="auto"/>
        <w:right w:val="none" w:sz="0" w:space="0" w:color="auto"/>
      </w:divBdr>
      <w:divsChild>
        <w:div w:id="1062368135">
          <w:marLeft w:val="0"/>
          <w:marRight w:val="0"/>
          <w:marTop w:val="0"/>
          <w:marBottom w:val="0"/>
          <w:divBdr>
            <w:top w:val="none" w:sz="0" w:space="0" w:color="auto"/>
            <w:left w:val="none" w:sz="0" w:space="0" w:color="auto"/>
            <w:bottom w:val="none" w:sz="0" w:space="0" w:color="auto"/>
            <w:right w:val="none" w:sz="0" w:space="0" w:color="auto"/>
          </w:divBdr>
        </w:div>
      </w:divsChild>
    </w:div>
    <w:div w:id="1245451026">
      <w:bodyDiv w:val="1"/>
      <w:marLeft w:val="0"/>
      <w:marRight w:val="0"/>
      <w:marTop w:val="0"/>
      <w:marBottom w:val="0"/>
      <w:divBdr>
        <w:top w:val="none" w:sz="0" w:space="0" w:color="auto"/>
        <w:left w:val="none" w:sz="0" w:space="0" w:color="auto"/>
        <w:bottom w:val="none" w:sz="0" w:space="0" w:color="auto"/>
        <w:right w:val="none" w:sz="0" w:space="0" w:color="auto"/>
      </w:divBdr>
      <w:divsChild>
        <w:div w:id="1348872617">
          <w:marLeft w:val="0"/>
          <w:marRight w:val="0"/>
          <w:marTop w:val="0"/>
          <w:marBottom w:val="0"/>
          <w:divBdr>
            <w:top w:val="none" w:sz="0" w:space="0" w:color="auto"/>
            <w:left w:val="none" w:sz="0" w:space="0" w:color="auto"/>
            <w:bottom w:val="none" w:sz="0" w:space="0" w:color="auto"/>
            <w:right w:val="none" w:sz="0" w:space="0" w:color="auto"/>
          </w:divBdr>
        </w:div>
      </w:divsChild>
    </w:div>
    <w:div w:id="1640498645">
      <w:bodyDiv w:val="1"/>
      <w:marLeft w:val="0"/>
      <w:marRight w:val="0"/>
      <w:marTop w:val="0"/>
      <w:marBottom w:val="0"/>
      <w:divBdr>
        <w:top w:val="none" w:sz="0" w:space="0" w:color="auto"/>
        <w:left w:val="none" w:sz="0" w:space="0" w:color="auto"/>
        <w:bottom w:val="none" w:sz="0" w:space="0" w:color="auto"/>
        <w:right w:val="none" w:sz="0" w:space="0" w:color="auto"/>
      </w:divBdr>
    </w:div>
    <w:div w:id="1651714949">
      <w:bodyDiv w:val="1"/>
      <w:marLeft w:val="0"/>
      <w:marRight w:val="0"/>
      <w:marTop w:val="0"/>
      <w:marBottom w:val="0"/>
      <w:divBdr>
        <w:top w:val="none" w:sz="0" w:space="0" w:color="auto"/>
        <w:left w:val="none" w:sz="0" w:space="0" w:color="auto"/>
        <w:bottom w:val="none" w:sz="0" w:space="0" w:color="auto"/>
        <w:right w:val="none" w:sz="0" w:space="0" w:color="auto"/>
      </w:divBdr>
    </w:div>
    <w:div w:id="1853295652">
      <w:bodyDiv w:val="1"/>
      <w:marLeft w:val="0"/>
      <w:marRight w:val="0"/>
      <w:marTop w:val="0"/>
      <w:marBottom w:val="0"/>
      <w:divBdr>
        <w:top w:val="none" w:sz="0" w:space="0" w:color="auto"/>
        <w:left w:val="none" w:sz="0" w:space="0" w:color="auto"/>
        <w:bottom w:val="none" w:sz="0" w:space="0" w:color="auto"/>
        <w:right w:val="none" w:sz="0" w:space="0" w:color="auto"/>
      </w:divBdr>
    </w:div>
    <w:div w:id="1854806637">
      <w:bodyDiv w:val="1"/>
      <w:marLeft w:val="0"/>
      <w:marRight w:val="0"/>
      <w:marTop w:val="0"/>
      <w:marBottom w:val="0"/>
      <w:divBdr>
        <w:top w:val="none" w:sz="0" w:space="0" w:color="auto"/>
        <w:left w:val="none" w:sz="0" w:space="0" w:color="auto"/>
        <w:bottom w:val="none" w:sz="0" w:space="0" w:color="auto"/>
        <w:right w:val="none" w:sz="0" w:space="0" w:color="auto"/>
      </w:divBdr>
      <w:divsChild>
        <w:div w:id="555318977">
          <w:marLeft w:val="0"/>
          <w:marRight w:val="0"/>
          <w:marTop w:val="0"/>
          <w:marBottom w:val="0"/>
          <w:divBdr>
            <w:top w:val="none" w:sz="0" w:space="0" w:color="auto"/>
            <w:left w:val="none" w:sz="0" w:space="0" w:color="auto"/>
            <w:bottom w:val="none" w:sz="0" w:space="0" w:color="auto"/>
            <w:right w:val="none" w:sz="0" w:space="0" w:color="auto"/>
          </w:divBdr>
        </w:div>
      </w:divsChild>
    </w:div>
    <w:div w:id="1861435246">
      <w:bodyDiv w:val="1"/>
      <w:marLeft w:val="0"/>
      <w:marRight w:val="0"/>
      <w:marTop w:val="0"/>
      <w:marBottom w:val="0"/>
      <w:divBdr>
        <w:top w:val="none" w:sz="0" w:space="0" w:color="auto"/>
        <w:left w:val="none" w:sz="0" w:space="0" w:color="auto"/>
        <w:bottom w:val="none" w:sz="0" w:space="0" w:color="auto"/>
        <w:right w:val="none" w:sz="0" w:space="0" w:color="auto"/>
      </w:divBdr>
    </w:div>
    <w:div w:id="1919168533">
      <w:bodyDiv w:val="1"/>
      <w:marLeft w:val="0"/>
      <w:marRight w:val="0"/>
      <w:marTop w:val="0"/>
      <w:marBottom w:val="0"/>
      <w:divBdr>
        <w:top w:val="none" w:sz="0" w:space="0" w:color="auto"/>
        <w:left w:val="none" w:sz="0" w:space="0" w:color="auto"/>
        <w:bottom w:val="none" w:sz="0" w:space="0" w:color="auto"/>
        <w:right w:val="none" w:sz="0" w:space="0" w:color="auto"/>
      </w:divBdr>
    </w:div>
    <w:div w:id="20660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doe.org/External-Affairs-and-Policy/communications/Documents/ESSAConsolidatedStatePlan%20--%206-14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Woltjen</dc:creator>
  <cp:lastModifiedBy>Jessica Woltjen</cp:lastModifiedBy>
  <cp:revision>3</cp:revision>
  <dcterms:created xsi:type="dcterms:W3CDTF">2017-07-06T16:37:00Z</dcterms:created>
  <dcterms:modified xsi:type="dcterms:W3CDTF">2017-07-07T13:22:00Z</dcterms:modified>
</cp:coreProperties>
</file>