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0498" w14:textId="77777777" w:rsidR="00B328EF" w:rsidRPr="0045163B" w:rsidRDefault="00B328EF" w:rsidP="00133952">
      <w:pPr>
        <w:jc w:val="center"/>
        <w:rPr>
          <w:rFonts w:ascii="Arial" w:hAnsi="Arial" w:cs="Arial"/>
          <w:b/>
          <w:sz w:val="24"/>
          <w:szCs w:val="24"/>
        </w:rPr>
      </w:pPr>
    </w:p>
    <w:p w14:paraId="08293F0F" w14:textId="77777777" w:rsidR="00B328EF" w:rsidRPr="0045163B" w:rsidRDefault="00B328EF" w:rsidP="00133952">
      <w:pPr>
        <w:jc w:val="center"/>
        <w:rPr>
          <w:rFonts w:ascii="Arial" w:hAnsi="Arial" w:cs="Arial"/>
          <w:b/>
          <w:sz w:val="24"/>
          <w:szCs w:val="24"/>
        </w:rPr>
      </w:pPr>
    </w:p>
    <w:p w14:paraId="0F063669" w14:textId="3E240D91" w:rsidR="007C53E3" w:rsidRPr="0045163B" w:rsidRDefault="00B75E35" w:rsidP="00133952">
      <w:pPr>
        <w:jc w:val="center"/>
        <w:rPr>
          <w:rFonts w:ascii="Arial" w:hAnsi="Arial" w:cs="Arial"/>
          <w:b/>
          <w:sz w:val="24"/>
          <w:szCs w:val="24"/>
        </w:rPr>
      </w:pPr>
      <w:r w:rsidRPr="0045163B">
        <w:rPr>
          <w:rFonts w:ascii="Arial" w:hAnsi="Arial" w:cs="Arial"/>
          <w:b/>
          <w:sz w:val="24"/>
          <w:szCs w:val="24"/>
        </w:rPr>
        <w:t xml:space="preserve">Sample </w:t>
      </w:r>
      <w:r w:rsidR="00C6343A" w:rsidRPr="0045163B">
        <w:rPr>
          <w:rFonts w:ascii="Arial" w:hAnsi="Arial" w:cs="Arial"/>
          <w:b/>
          <w:sz w:val="24"/>
          <w:szCs w:val="24"/>
        </w:rPr>
        <w:t xml:space="preserve">Summer Learning Day </w:t>
      </w:r>
      <w:r w:rsidRPr="0045163B">
        <w:rPr>
          <w:rFonts w:ascii="Arial" w:hAnsi="Arial" w:cs="Arial"/>
          <w:b/>
          <w:sz w:val="24"/>
          <w:szCs w:val="24"/>
        </w:rPr>
        <w:t>Newsletter Language</w:t>
      </w:r>
    </w:p>
    <w:p w14:paraId="7C621F9A" w14:textId="77777777" w:rsidR="008B0B0B" w:rsidRPr="0045163B" w:rsidRDefault="00254488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5163B">
        <w:rPr>
          <w:rFonts w:ascii="Arial" w:hAnsi="Arial" w:cs="Arial"/>
          <w:b/>
          <w:sz w:val="24"/>
          <w:szCs w:val="24"/>
        </w:rPr>
        <w:t>Pre-Event</w:t>
      </w:r>
      <w:r w:rsidR="008B0B0B" w:rsidRPr="0045163B">
        <w:rPr>
          <w:rFonts w:ascii="Arial" w:hAnsi="Arial" w:cs="Arial"/>
          <w:b/>
          <w:sz w:val="24"/>
          <w:szCs w:val="24"/>
        </w:rPr>
        <w:t xml:space="preserve"> Language</w:t>
      </w:r>
    </w:p>
    <w:p w14:paraId="5B633F65" w14:textId="00DB3B44" w:rsidR="006F6B12" w:rsidRPr="0045163B" w:rsidRDefault="006F6B12">
      <w:pPr>
        <w:rPr>
          <w:rFonts w:ascii="Arial" w:hAnsi="Arial" w:cs="Arial"/>
          <w:i/>
          <w:sz w:val="24"/>
          <w:szCs w:val="24"/>
        </w:rPr>
      </w:pPr>
      <w:r w:rsidRPr="0045163B">
        <w:rPr>
          <w:rFonts w:ascii="Arial" w:hAnsi="Arial" w:cs="Arial"/>
          <w:sz w:val="24"/>
          <w:szCs w:val="24"/>
        </w:rPr>
        <w:t xml:space="preserve">Join us on July 12, 2018 to celebrate </w:t>
      </w:r>
      <w:r w:rsidRPr="0045163B">
        <w:rPr>
          <w:rFonts w:ascii="Arial" w:hAnsi="Arial" w:cs="Arial"/>
          <w:i/>
          <w:sz w:val="24"/>
          <w:szCs w:val="24"/>
        </w:rPr>
        <w:t>Summer Learning Day</w:t>
      </w:r>
      <w:r w:rsidRPr="0045163B">
        <w:rPr>
          <w:rFonts w:ascii="Arial" w:hAnsi="Arial" w:cs="Arial"/>
          <w:sz w:val="24"/>
          <w:szCs w:val="24"/>
        </w:rPr>
        <w:t xml:space="preserve"> – a national advocacy day that highlights the importance of summer programs and their critical role in keeping kids learning, healthy, and safe during the summer months</w:t>
      </w:r>
      <w:r w:rsidR="00EB25E6" w:rsidRPr="0045163B">
        <w:rPr>
          <w:rFonts w:ascii="Arial" w:hAnsi="Arial" w:cs="Arial"/>
          <w:sz w:val="24"/>
          <w:szCs w:val="24"/>
        </w:rPr>
        <w:t>. Summer learning programs help</w:t>
      </w:r>
      <w:r w:rsidRPr="0045163B">
        <w:rPr>
          <w:rFonts w:ascii="Arial" w:hAnsi="Arial" w:cs="Arial"/>
          <w:sz w:val="24"/>
          <w:szCs w:val="24"/>
        </w:rPr>
        <w:t xml:space="preserve"> ensure that </w:t>
      </w:r>
      <w:r w:rsidR="00EB25E6" w:rsidRPr="0045163B">
        <w:rPr>
          <w:rFonts w:ascii="Arial" w:hAnsi="Arial" w:cs="Arial"/>
          <w:sz w:val="24"/>
          <w:szCs w:val="24"/>
        </w:rPr>
        <w:t xml:space="preserve">students </w:t>
      </w:r>
      <w:r w:rsidRPr="0045163B">
        <w:rPr>
          <w:rFonts w:ascii="Arial" w:hAnsi="Arial" w:cs="Arial"/>
          <w:sz w:val="24"/>
          <w:szCs w:val="24"/>
        </w:rPr>
        <w:t>return to school in the fall ready t</w:t>
      </w:r>
      <w:bookmarkStart w:id="0" w:name="_GoBack"/>
      <w:bookmarkEnd w:id="0"/>
      <w:r w:rsidRPr="0045163B">
        <w:rPr>
          <w:rFonts w:ascii="Arial" w:hAnsi="Arial" w:cs="Arial"/>
          <w:sz w:val="24"/>
          <w:szCs w:val="24"/>
        </w:rPr>
        <w:t xml:space="preserve">o succeed in the following academic year. This year, we will host </w:t>
      </w:r>
      <w:r w:rsidRPr="0045163B">
        <w:rPr>
          <w:rFonts w:ascii="Arial" w:hAnsi="Arial" w:cs="Arial"/>
          <w:b/>
          <w:sz w:val="24"/>
          <w:szCs w:val="24"/>
        </w:rPr>
        <w:t>[your event]</w:t>
      </w:r>
      <w:r w:rsidRPr="0045163B">
        <w:rPr>
          <w:rFonts w:ascii="Arial" w:hAnsi="Arial" w:cs="Arial"/>
          <w:sz w:val="24"/>
          <w:szCs w:val="24"/>
        </w:rPr>
        <w:t xml:space="preserve"> on July 12</w:t>
      </w:r>
      <w:r w:rsidRPr="0045163B">
        <w:rPr>
          <w:rFonts w:ascii="Arial" w:hAnsi="Arial" w:cs="Arial"/>
          <w:sz w:val="24"/>
          <w:szCs w:val="24"/>
          <w:vertAlign w:val="superscript"/>
        </w:rPr>
        <w:t>th</w:t>
      </w:r>
      <w:r w:rsidRPr="0045163B">
        <w:rPr>
          <w:rFonts w:ascii="Arial" w:hAnsi="Arial" w:cs="Arial"/>
          <w:sz w:val="24"/>
          <w:szCs w:val="24"/>
        </w:rPr>
        <w:t xml:space="preserve"> </w:t>
      </w:r>
      <w:r w:rsidR="008B0B0B" w:rsidRPr="0045163B">
        <w:rPr>
          <w:rFonts w:ascii="Arial" w:hAnsi="Arial" w:cs="Arial"/>
          <w:sz w:val="24"/>
          <w:szCs w:val="24"/>
        </w:rPr>
        <w:t xml:space="preserve">from </w:t>
      </w:r>
      <w:r w:rsidR="008B0B0B" w:rsidRPr="0045163B">
        <w:rPr>
          <w:rFonts w:ascii="Arial" w:hAnsi="Arial" w:cs="Arial"/>
          <w:b/>
          <w:sz w:val="24"/>
          <w:szCs w:val="24"/>
        </w:rPr>
        <w:t xml:space="preserve">[times] </w:t>
      </w:r>
      <w:r w:rsidR="00133952" w:rsidRPr="0045163B">
        <w:rPr>
          <w:rFonts w:ascii="Arial" w:hAnsi="Arial" w:cs="Arial"/>
          <w:b/>
          <w:sz w:val="24"/>
          <w:szCs w:val="24"/>
        </w:rPr>
        <w:t>[</w:t>
      </w:r>
      <w:r w:rsidRPr="0045163B">
        <w:rPr>
          <w:rFonts w:ascii="Arial" w:hAnsi="Arial" w:cs="Arial"/>
          <w:b/>
          <w:sz w:val="24"/>
          <w:szCs w:val="24"/>
        </w:rPr>
        <w:t>where many children, parents, business and community leaders will come together in support of our efforts to keep kids learning during summer months and prepare them for success!</w:t>
      </w:r>
      <w:r w:rsidR="00133952" w:rsidRPr="0045163B">
        <w:rPr>
          <w:rFonts w:ascii="Arial" w:hAnsi="Arial" w:cs="Arial"/>
          <w:b/>
          <w:sz w:val="24"/>
          <w:szCs w:val="24"/>
        </w:rPr>
        <w:t xml:space="preserve">] </w:t>
      </w:r>
      <w:r w:rsidR="00133952" w:rsidRPr="0045163B">
        <w:rPr>
          <w:rFonts w:ascii="Arial" w:hAnsi="Arial" w:cs="Arial"/>
          <w:sz w:val="24"/>
          <w:szCs w:val="24"/>
        </w:rPr>
        <w:t xml:space="preserve">Please join us in celebrating </w:t>
      </w:r>
      <w:r w:rsidR="00133952" w:rsidRPr="0045163B">
        <w:rPr>
          <w:rFonts w:ascii="Arial" w:hAnsi="Arial" w:cs="Arial"/>
          <w:i/>
          <w:sz w:val="24"/>
          <w:szCs w:val="24"/>
        </w:rPr>
        <w:t>Summer Learning Day</w:t>
      </w:r>
      <w:r w:rsidR="00133952" w:rsidRPr="0045163B">
        <w:rPr>
          <w:rFonts w:ascii="Arial" w:hAnsi="Arial" w:cs="Arial"/>
          <w:sz w:val="24"/>
          <w:szCs w:val="24"/>
        </w:rPr>
        <w:t xml:space="preserve"> </w:t>
      </w:r>
      <w:r w:rsidR="005C6685" w:rsidRPr="0045163B">
        <w:rPr>
          <w:rFonts w:ascii="Arial" w:hAnsi="Arial" w:cs="Arial"/>
          <w:b/>
          <w:sz w:val="24"/>
          <w:szCs w:val="24"/>
        </w:rPr>
        <w:t>[if you want people to rsvp for the event, be sure to tell them how and by what deadline.]</w:t>
      </w:r>
    </w:p>
    <w:p w14:paraId="0983E7A0" w14:textId="77777777" w:rsidR="00254488" w:rsidRPr="0045163B" w:rsidRDefault="00254488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5163B">
        <w:rPr>
          <w:rFonts w:ascii="Arial" w:hAnsi="Arial" w:cs="Arial"/>
          <w:b/>
          <w:sz w:val="24"/>
          <w:szCs w:val="24"/>
        </w:rPr>
        <w:t>Post-Event</w:t>
      </w:r>
      <w:r w:rsidR="008B0B0B" w:rsidRPr="0045163B">
        <w:rPr>
          <w:rFonts w:ascii="Arial" w:hAnsi="Arial" w:cs="Arial"/>
          <w:b/>
          <w:sz w:val="24"/>
          <w:szCs w:val="24"/>
        </w:rPr>
        <w:t xml:space="preserve"> Language</w:t>
      </w:r>
    </w:p>
    <w:p w14:paraId="2459A81D" w14:textId="02B7BA06" w:rsidR="00B75E35" w:rsidRPr="0045163B" w:rsidRDefault="00254488">
      <w:pPr>
        <w:rPr>
          <w:rFonts w:ascii="Arial" w:hAnsi="Arial" w:cs="Arial"/>
          <w:i/>
          <w:sz w:val="24"/>
          <w:szCs w:val="24"/>
        </w:rPr>
      </w:pPr>
      <w:r w:rsidRPr="0045163B">
        <w:rPr>
          <w:rFonts w:ascii="Arial" w:hAnsi="Arial" w:cs="Arial"/>
          <w:sz w:val="24"/>
          <w:szCs w:val="24"/>
        </w:rPr>
        <w:t>July 12</w:t>
      </w:r>
      <w:r w:rsidR="00B75E35" w:rsidRPr="0045163B">
        <w:rPr>
          <w:rFonts w:ascii="Arial" w:hAnsi="Arial" w:cs="Arial"/>
          <w:sz w:val="24"/>
          <w:szCs w:val="24"/>
        </w:rPr>
        <w:t xml:space="preserve">th marked the celebration of </w:t>
      </w:r>
      <w:r w:rsidR="00B75E35" w:rsidRPr="0045163B">
        <w:rPr>
          <w:rFonts w:ascii="Arial" w:hAnsi="Arial" w:cs="Arial"/>
          <w:i/>
          <w:sz w:val="24"/>
          <w:szCs w:val="24"/>
        </w:rPr>
        <w:t>Summer Learning Day</w:t>
      </w:r>
      <w:r w:rsidR="00B75E35" w:rsidRPr="0045163B">
        <w:rPr>
          <w:rFonts w:ascii="Arial" w:hAnsi="Arial" w:cs="Arial"/>
          <w:sz w:val="24"/>
          <w:szCs w:val="24"/>
        </w:rPr>
        <w:t xml:space="preserve"> – a national advocacy day </w:t>
      </w:r>
      <w:r w:rsidRPr="0045163B">
        <w:rPr>
          <w:rFonts w:ascii="Arial" w:hAnsi="Arial" w:cs="Arial"/>
          <w:sz w:val="24"/>
          <w:szCs w:val="24"/>
        </w:rPr>
        <w:t>that</w:t>
      </w:r>
      <w:r w:rsidR="00B75E35" w:rsidRPr="0045163B">
        <w:rPr>
          <w:rFonts w:ascii="Arial" w:hAnsi="Arial" w:cs="Arial"/>
          <w:sz w:val="24"/>
          <w:szCs w:val="24"/>
        </w:rPr>
        <w:t xml:space="preserve"> </w:t>
      </w:r>
      <w:r w:rsidRPr="0045163B">
        <w:rPr>
          <w:rFonts w:ascii="Arial" w:hAnsi="Arial" w:cs="Arial"/>
          <w:sz w:val="24"/>
          <w:szCs w:val="24"/>
        </w:rPr>
        <w:t>highlights</w:t>
      </w:r>
      <w:r w:rsidR="00B75E35" w:rsidRPr="0045163B">
        <w:rPr>
          <w:rFonts w:ascii="Arial" w:hAnsi="Arial" w:cs="Arial"/>
          <w:sz w:val="24"/>
          <w:szCs w:val="24"/>
        </w:rPr>
        <w:t xml:space="preserve"> the importance of summer programs and their critical role in keeping kids learning, healthy, and safe during the summer months</w:t>
      </w:r>
      <w:r w:rsidR="00EB25E6" w:rsidRPr="0045163B">
        <w:rPr>
          <w:rFonts w:ascii="Arial" w:hAnsi="Arial" w:cs="Arial"/>
          <w:sz w:val="24"/>
          <w:szCs w:val="24"/>
        </w:rPr>
        <w:t>. Summer learning programs help</w:t>
      </w:r>
      <w:r w:rsidR="00B75E35" w:rsidRPr="0045163B">
        <w:rPr>
          <w:rFonts w:ascii="Arial" w:hAnsi="Arial" w:cs="Arial"/>
          <w:sz w:val="24"/>
          <w:szCs w:val="24"/>
        </w:rPr>
        <w:t xml:space="preserve"> ensure that </w:t>
      </w:r>
      <w:r w:rsidR="00EB25E6" w:rsidRPr="0045163B">
        <w:rPr>
          <w:rFonts w:ascii="Arial" w:hAnsi="Arial" w:cs="Arial"/>
          <w:sz w:val="24"/>
          <w:szCs w:val="24"/>
        </w:rPr>
        <w:t xml:space="preserve">students </w:t>
      </w:r>
      <w:r w:rsidR="00B75E35" w:rsidRPr="0045163B">
        <w:rPr>
          <w:rFonts w:ascii="Arial" w:hAnsi="Arial" w:cs="Arial"/>
          <w:sz w:val="24"/>
          <w:szCs w:val="24"/>
        </w:rPr>
        <w:t xml:space="preserve">return to school in the fall ready to succeed in the </w:t>
      </w:r>
      <w:r w:rsidRPr="0045163B">
        <w:rPr>
          <w:rFonts w:ascii="Arial" w:hAnsi="Arial" w:cs="Arial"/>
          <w:sz w:val="24"/>
          <w:szCs w:val="24"/>
        </w:rPr>
        <w:t xml:space="preserve">following academic year. This year, we </w:t>
      </w:r>
      <w:r w:rsidR="00E96041" w:rsidRPr="0045163B">
        <w:rPr>
          <w:rFonts w:ascii="Arial" w:hAnsi="Arial" w:cs="Arial"/>
          <w:sz w:val="24"/>
          <w:szCs w:val="24"/>
        </w:rPr>
        <w:t xml:space="preserve">joined summer programs from across the state in </w:t>
      </w:r>
      <w:r w:rsidRPr="0045163B">
        <w:rPr>
          <w:rFonts w:ascii="Arial" w:hAnsi="Arial" w:cs="Arial"/>
          <w:sz w:val="24"/>
          <w:szCs w:val="24"/>
        </w:rPr>
        <w:t>host</w:t>
      </w:r>
      <w:r w:rsidR="00E96041" w:rsidRPr="0045163B">
        <w:rPr>
          <w:rFonts w:ascii="Arial" w:hAnsi="Arial" w:cs="Arial"/>
          <w:sz w:val="24"/>
          <w:szCs w:val="24"/>
        </w:rPr>
        <w:t>ing an event</w:t>
      </w:r>
      <w:r w:rsidR="005C6685" w:rsidRPr="0045163B">
        <w:rPr>
          <w:rFonts w:ascii="Arial" w:hAnsi="Arial" w:cs="Arial"/>
          <w:sz w:val="24"/>
          <w:szCs w:val="24"/>
        </w:rPr>
        <w:t xml:space="preserve"> </w:t>
      </w:r>
      <w:r w:rsidRPr="0045163B">
        <w:rPr>
          <w:rFonts w:ascii="Arial" w:hAnsi="Arial" w:cs="Arial"/>
          <w:sz w:val="24"/>
          <w:szCs w:val="24"/>
        </w:rPr>
        <w:t>on July 12th</w:t>
      </w:r>
      <w:r w:rsidR="00E96041" w:rsidRPr="0045163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5163B">
        <w:rPr>
          <w:rFonts w:ascii="Arial" w:hAnsi="Arial" w:cs="Arial"/>
          <w:sz w:val="24"/>
          <w:szCs w:val="24"/>
        </w:rPr>
        <w:t>to celebrate Summer Learning Day</w:t>
      </w:r>
      <w:r w:rsidR="00E96041" w:rsidRPr="0045163B">
        <w:rPr>
          <w:rFonts w:ascii="Arial" w:hAnsi="Arial" w:cs="Arial"/>
          <w:i/>
          <w:sz w:val="24"/>
          <w:szCs w:val="24"/>
        </w:rPr>
        <w:t>.</w:t>
      </w:r>
      <w:r w:rsidRPr="0045163B">
        <w:rPr>
          <w:rFonts w:ascii="Arial" w:hAnsi="Arial" w:cs="Arial"/>
          <w:i/>
          <w:sz w:val="24"/>
          <w:szCs w:val="24"/>
        </w:rPr>
        <w:t xml:space="preserve"> </w:t>
      </w:r>
      <w:r w:rsidR="00F424E4" w:rsidRPr="0045163B">
        <w:rPr>
          <w:rFonts w:ascii="Arial" w:hAnsi="Arial" w:cs="Arial"/>
          <w:sz w:val="24"/>
          <w:szCs w:val="24"/>
        </w:rPr>
        <w:t>For our event, [event name],</w:t>
      </w:r>
      <w:r w:rsidR="00A352A2" w:rsidRPr="0045163B">
        <w:rPr>
          <w:rFonts w:ascii="Arial" w:hAnsi="Arial" w:cs="Arial"/>
          <w:sz w:val="24"/>
          <w:szCs w:val="24"/>
        </w:rPr>
        <w:t xml:space="preserve"> </w:t>
      </w:r>
      <w:r w:rsidR="00133952" w:rsidRPr="0045163B">
        <w:rPr>
          <w:rFonts w:ascii="Arial" w:hAnsi="Arial" w:cs="Arial"/>
          <w:b/>
          <w:sz w:val="24"/>
          <w:szCs w:val="24"/>
        </w:rPr>
        <w:t>[</w:t>
      </w:r>
      <w:r w:rsidR="006F6B12" w:rsidRPr="0045163B">
        <w:rPr>
          <w:rFonts w:ascii="Arial" w:hAnsi="Arial" w:cs="Arial"/>
          <w:b/>
          <w:sz w:val="24"/>
          <w:szCs w:val="24"/>
        </w:rPr>
        <w:t>many children, parents, business and community leaders, including [special guests if you have them], came together in support of our efforts to keep kids learning during summer months and prepare them for success!</w:t>
      </w:r>
      <w:r w:rsidR="00133952" w:rsidRPr="0045163B">
        <w:rPr>
          <w:rFonts w:ascii="Arial" w:hAnsi="Arial" w:cs="Arial"/>
          <w:b/>
          <w:sz w:val="24"/>
          <w:szCs w:val="24"/>
        </w:rPr>
        <w:t>]</w:t>
      </w:r>
    </w:p>
    <w:p w14:paraId="1E9322D9" w14:textId="77777777" w:rsidR="00B75E35" w:rsidRPr="0045163B" w:rsidRDefault="00E96041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5163B">
        <w:rPr>
          <w:rFonts w:ascii="Arial" w:hAnsi="Arial" w:cs="Arial"/>
          <w:b/>
          <w:sz w:val="24"/>
          <w:szCs w:val="24"/>
        </w:rPr>
        <w:t>Sample Language for Organizations Not Hosting an Event</w:t>
      </w:r>
    </w:p>
    <w:p w14:paraId="0DACAF29" w14:textId="25470603" w:rsidR="00E96041" w:rsidRPr="0045163B" w:rsidRDefault="007F6297" w:rsidP="007F6297">
      <w:pPr>
        <w:rPr>
          <w:rFonts w:ascii="Arial" w:hAnsi="Arial" w:cs="Arial"/>
          <w:sz w:val="24"/>
          <w:szCs w:val="24"/>
        </w:rPr>
      </w:pPr>
      <w:r w:rsidRPr="0045163B">
        <w:rPr>
          <w:rFonts w:ascii="Arial" w:hAnsi="Arial" w:cs="Arial"/>
          <w:sz w:val="24"/>
          <w:szCs w:val="24"/>
        </w:rPr>
        <w:t xml:space="preserve">July 12th marks the celebration of </w:t>
      </w:r>
      <w:r w:rsidRPr="0045163B">
        <w:rPr>
          <w:rFonts w:ascii="Arial" w:hAnsi="Arial" w:cs="Arial"/>
          <w:i/>
          <w:sz w:val="24"/>
          <w:szCs w:val="24"/>
        </w:rPr>
        <w:t>Summer Learning Day</w:t>
      </w:r>
      <w:r w:rsidRPr="0045163B">
        <w:rPr>
          <w:rFonts w:ascii="Arial" w:hAnsi="Arial" w:cs="Arial"/>
          <w:sz w:val="24"/>
          <w:szCs w:val="24"/>
        </w:rPr>
        <w:t xml:space="preserve"> – a national advocacy day that highlights the importance of summer programs and their critical role in keeping kids learning, healthy, and safe during the summer months</w:t>
      </w:r>
      <w:r w:rsidR="00EB25E6" w:rsidRPr="0045163B">
        <w:rPr>
          <w:rFonts w:ascii="Arial" w:hAnsi="Arial" w:cs="Arial"/>
          <w:sz w:val="24"/>
          <w:szCs w:val="24"/>
        </w:rPr>
        <w:t>. Summer learning programs help</w:t>
      </w:r>
      <w:r w:rsidRPr="0045163B">
        <w:rPr>
          <w:rFonts w:ascii="Arial" w:hAnsi="Arial" w:cs="Arial"/>
          <w:sz w:val="24"/>
          <w:szCs w:val="24"/>
        </w:rPr>
        <w:t xml:space="preserve"> ensure that </w:t>
      </w:r>
      <w:r w:rsidR="00EB25E6" w:rsidRPr="0045163B">
        <w:rPr>
          <w:rFonts w:ascii="Arial" w:hAnsi="Arial" w:cs="Arial"/>
          <w:sz w:val="24"/>
          <w:szCs w:val="24"/>
        </w:rPr>
        <w:t xml:space="preserve">students </w:t>
      </w:r>
      <w:r w:rsidRPr="0045163B">
        <w:rPr>
          <w:rFonts w:ascii="Arial" w:hAnsi="Arial" w:cs="Arial"/>
          <w:sz w:val="24"/>
          <w:szCs w:val="24"/>
        </w:rPr>
        <w:t>return to school in the fall ready to succeed in the following academic year. Summer programs across Georgia will be hosting events on July 12</w:t>
      </w:r>
      <w:r w:rsidRPr="0045163B">
        <w:rPr>
          <w:rFonts w:ascii="Arial" w:hAnsi="Arial" w:cs="Arial"/>
          <w:sz w:val="24"/>
          <w:szCs w:val="24"/>
          <w:vertAlign w:val="superscript"/>
        </w:rPr>
        <w:t>th</w:t>
      </w:r>
      <w:r w:rsidR="00E07F3C" w:rsidRPr="0045163B">
        <w:rPr>
          <w:rFonts w:ascii="Arial" w:hAnsi="Arial" w:cs="Arial"/>
          <w:sz w:val="24"/>
          <w:szCs w:val="24"/>
        </w:rPr>
        <w:t>, officially proclaimed by Governor Nathan Deal as Summer Learning Day</w:t>
      </w:r>
      <w:r w:rsidRPr="0045163B">
        <w:rPr>
          <w:rFonts w:ascii="Arial" w:hAnsi="Arial" w:cs="Arial"/>
          <w:i/>
          <w:sz w:val="24"/>
          <w:szCs w:val="24"/>
        </w:rPr>
        <w:t xml:space="preserve">. </w:t>
      </w:r>
      <w:r w:rsidR="00E07F3C" w:rsidRPr="0045163B">
        <w:rPr>
          <w:rFonts w:ascii="Arial" w:hAnsi="Arial" w:cs="Arial"/>
          <w:sz w:val="24"/>
          <w:szCs w:val="24"/>
        </w:rPr>
        <w:t>Learn more about</w:t>
      </w:r>
      <w:r w:rsidRPr="0045163B">
        <w:rPr>
          <w:rFonts w:ascii="Arial" w:hAnsi="Arial" w:cs="Arial"/>
          <w:sz w:val="24"/>
          <w:szCs w:val="24"/>
        </w:rPr>
        <w:t xml:space="preserve"> </w:t>
      </w:r>
      <w:r w:rsidRPr="0045163B">
        <w:rPr>
          <w:rFonts w:ascii="Arial" w:hAnsi="Arial" w:cs="Arial"/>
          <w:i/>
          <w:sz w:val="24"/>
          <w:szCs w:val="24"/>
        </w:rPr>
        <w:t>Summer Learning Day</w:t>
      </w:r>
      <w:r w:rsidR="00E07F3C" w:rsidRPr="0045163B">
        <w:rPr>
          <w:rFonts w:ascii="Arial" w:hAnsi="Arial" w:cs="Arial"/>
          <w:sz w:val="24"/>
          <w:szCs w:val="24"/>
        </w:rPr>
        <w:t>, including events in your</w:t>
      </w:r>
      <w:r w:rsidR="002D2152" w:rsidRPr="0045163B">
        <w:rPr>
          <w:rFonts w:ascii="Arial" w:hAnsi="Arial" w:cs="Arial"/>
          <w:sz w:val="24"/>
          <w:szCs w:val="24"/>
        </w:rPr>
        <w:t xml:space="preserve"> area, </w:t>
      </w:r>
      <w:r w:rsidR="00E07F3C" w:rsidRPr="0045163B">
        <w:rPr>
          <w:rFonts w:ascii="Arial" w:hAnsi="Arial" w:cs="Arial"/>
          <w:sz w:val="24"/>
          <w:szCs w:val="24"/>
        </w:rPr>
        <w:t xml:space="preserve">by </w:t>
      </w:r>
      <w:hyperlink r:id="rId6" w:history="1">
        <w:r w:rsidR="00E07F3C" w:rsidRPr="0045163B">
          <w:rPr>
            <w:rStyle w:val="Hyperlink"/>
            <w:rFonts w:ascii="Arial" w:hAnsi="Arial" w:cs="Arial"/>
            <w:sz w:val="24"/>
            <w:szCs w:val="24"/>
          </w:rPr>
          <w:t>clicking here.</w:t>
        </w:r>
      </w:hyperlink>
      <w:r w:rsidR="00E07F3C" w:rsidRPr="0045163B">
        <w:rPr>
          <w:rFonts w:ascii="Arial" w:hAnsi="Arial" w:cs="Arial"/>
          <w:sz w:val="24"/>
          <w:szCs w:val="24"/>
        </w:rPr>
        <w:t xml:space="preserve"> </w:t>
      </w:r>
    </w:p>
    <w:sectPr w:rsidR="00E96041" w:rsidRPr="004516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69D70" w14:textId="77777777" w:rsidR="00C714CD" w:rsidRDefault="00C714CD" w:rsidP="00B328EF">
      <w:pPr>
        <w:spacing w:after="0" w:line="240" w:lineRule="auto"/>
      </w:pPr>
      <w:r>
        <w:separator/>
      </w:r>
    </w:p>
  </w:endnote>
  <w:endnote w:type="continuationSeparator" w:id="0">
    <w:p w14:paraId="614BDE01" w14:textId="77777777" w:rsidR="00C714CD" w:rsidRDefault="00C714CD" w:rsidP="00B3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541D2" w14:textId="77777777" w:rsidR="00C714CD" w:rsidRDefault="00C714CD" w:rsidP="00B328EF">
      <w:pPr>
        <w:spacing w:after="0" w:line="240" w:lineRule="auto"/>
      </w:pPr>
      <w:r>
        <w:separator/>
      </w:r>
    </w:p>
  </w:footnote>
  <w:footnote w:type="continuationSeparator" w:id="0">
    <w:p w14:paraId="331DCD9C" w14:textId="77777777" w:rsidR="00C714CD" w:rsidRDefault="00C714CD" w:rsidP="00B3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D3209" w14:textId="77777777" w:rsidR="00B328EF" w:rsidRDefault="00B328EF" w:rsidP="00B328EF">
    <w:pPr>
      <w:pStyle w:val="Header"/>
      <w:tabs>
        <w:tab w:val="left" w:pos="6480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25923C" wp14:editId="0B67D128">
          <wp:simplePos x="0" y="0"/>
          <wp:positionH relativeFrom="column">
            <wp:posOffset>3476433</wp:posOffset>
          </wp:positionH>
          <wp:positionV relativeFrom="paragraph">
            <wp:posOffset>-63795</wp:posOffset>
          </wp:positionV>
          <wp:extent cx="1961515" cy="80899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AN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6" t="25716" r="9454" b="31149"/>
                  <a:stretch/>
                </pic:blipFill>
                <pic:spPr bwMode="auto">
                  <a:xfrm>
                    <a:off x="0" y="0"/>
                    <a:ext cx="196151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CF9857" wp14:editId="3F140CE9">
          <wp:simplePos x="0" y="0"/>
          <wp:positionH relativeFrom="column">
            <wp:posOffset>669379</wp:posOffset>
          </wp:positionH>
          <wp:positionV relativeFrom="paragraph">
            <wp:posOffset>-191386</wp:posOffset>
          </wp:positionV>
          <wp:extent cx="1079425" cy="108585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D-Logo-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</w:rPr>
      <w:t xml:space="preserve">                                                          </w:t>
    </w:r>
  </w:p>
  <w:p w14:paraId="5EC463F9" w14:textId="77777777" w:rsidR="00B328EF" w:rsidRPr="00B328EF" w:rsidRDefault="00B328EF" w:rsidP="00B328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35"/>
    <w:rsid w:val="00133952"/>
    <w:rsid w:val="0022077B"/>
    <w:rsid w:val="00254488"/>
    <w:rsid w:val="002D2152"/>
    <w:rsid w:val="0045163B"/>
    <w:rsid w:val="005C6685"/>
    <w:rsid w:val="006F6B12"/>
    <w:rsid w:val="007C53E3"/>
    <w:rsid w:val="007F6297"/>
    <w:rsid w:val="00837535"/>
    <w:rsid w:val="008A61D3"/>
    <w:rsid w:val="008B0B0B"/>
    <w:rsid w:val="00A352A2"/>
    <w:rsid w:val="00B328EF"/>
    <w:rsid w:val="00B75E35"/>
    <w:rsid w:val="00C6343A"/>
    <w:rsid w:val="00C714CD"/>
    <w:rsid w:val="00DC2B5E"/>
    <w:rsid w:val="00DE5183"/>
    <w:rsid w:val="00E07F3C"/>
    <w:rsid w:val="00E96041"/>
    <w:rsid w:val="00EB25E6"/>
    <w:rsid w:val="00F424E4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6229F"/>
  <w15:docId w15:val="{58CB3D68-9859-481A-96C9-9D7B471F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B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F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8EF"/>
  </w:style>
  <w:style w:type="paragraph" w:styleId="Footer">
    <w:name w:val="footer"/>
    <w:basedOn w:val="Normal"/>
    <w:link w:val="FooterChar"/>
    <w:uiPriority w:val="99"/>
    <w:unhideWhenUsed/>
    <w:rsid w:val="00B32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terschoolga.org/summer-learning-da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 Azhar</dc:creator>
  <cp:lastModifiedBy>Uzma Azhar</cp:lastModifiedBy>
  <cp:revision>6</cp:revision>
  <dcterms:created xsi:type="dcterms:W3CDTF">2018-06-15T13:49:00Z</dcterms:created>
  <dcterms:modified xsi:type="dcterms:W3CDTF">2018-06-21T18:18:00Z</dcterms:modified>
</cp:coreProperties>
</file>