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3CCBC" w14:textId="1B023F23" w:rsidR="00394BAB" w:rsidRDefault="00394BAB"/>
    <w:p w14:paraId="4F8CAA1D" w14:textId="77777777" w:rsidR="00235BF6" w:rsidRDefault="00235BF6">
      <w:pPr>
        <w:rPr>
          <w:rFonts w:asciiTheme="minorHAnsi" w:hAnsiTheme="minorHAnsi" w:cstheme="minorHAnsi"/>
          <w:b/>
          <w:bCs/>
        </w:rPr>
      </w:pPr>
    </w:p>
    <w:p w14:paraId="403CE6B9" w14:textId="38592928" w:rsidR="00394BAB" w:rsidRPr="00DA2298" w:rsidRDefault="00394BAB">
      <w:pPr>
        <w:rPr>
          <w:rFonts w:asciiTheme="minorHAnsi" w:hAnsiTheme="minorHAnsi" w:cstheme="minorHAnsi"/>
        </w:rPr>
      </w:pPr>
      <w:r w:rsidRPr="00DA2298">
        <w:rPr>
          <w:rFonts w:asciiTheme="minorHAnsi" w:hAnsiTheme="minorHAnsi" w:cstheme="minorHAnsi"/>
          <w:b/>
          <w:bCs/>
        </w:rPr>
        <w:t>Purpose</w:t>
      </w:r>
      <w:r w:rsidRPr="00DA2298">
        <w:rPr>
          <w:rFonts w:asciiTheme="minorHAnsi" w:hAnsiTheme="minorHAnsi" w:cstheme="minorHAnsi"/>
        </w:rPr>
        <w:t>:  Specific allowable uses of federal grants may require prior approval from the awarding agency.  This form will be used by LEAs to request approval from GaDOE, when applicable.  This form may also be used for other purposes where it is determined that pre</w:t>
      </w:r>
      <w:r w:rsidR="00DA2298" w:rsidRPr="00DA2298">
        <w:rPr>
          <w:rFonts w:asciiTheme="minorHAnsi" w:hAnsiTheme="minorHAnsi" w:cstheme="minorHAnsi"/>
        </w:rPr>
        <w:t>-</w:t>
      </w:r>
      <w:r w:rsidRPr="00DA2298">
        <w:rPr>
          <w:rFonts w:asciiTheme="minorHAnsi" w:hAnsiTheme="minorHAnsi" w:cstheme="minorHAnsi"/>
        </w:rPr>
        <w:t>approval is needed.</w:t>
      </w:r>
    </w:p>
    <w:p w14:paraId="38144A38" w14:textId="77777777" w:rsidR="00394BAB" w:rsidRDefault="00394BAB"/>
    <w:tbl>
      <w:tblPr>
        <w:tblStyle w:val="TableGrid"/>
        <w:tblW w:w="0" w:type="auto"/>
        <w:tblLayout w:type="fixed"/>
        <w:tblLook w:val="04A0" w:firstRow="1" w:lastRow="0" w:firstColumn="1" w:lastColumn="0" w:noHBand="0" w:noVBand="1"/>
      </w:tblPr>
      <w:tblGrid>
        <w:gridCol w:w="5258"/>
        <w:gridCol w:w="5212"/>
      </w:tblGrid>
      <w:tr w:rsidR="00394BAB" w:rsidRPr="00DA2298" w14:paraId="7963F59E" w14:textId="77777777" w:rsidTr="00AE5416">
        <w:tc>
          <w:tcPr>
            <w:tcW w:w="10470" w:type="dxa"/>
            <w:gridSpan w:val="2"/>
            <w:shd w:val="clear" w:color="auto" w:fill="F2F2F2" w:themeFill="background1" w:themeFillShade="F2"/>
          </w:tcPr>
          <w:p w14:paraId="17E64EA6" w14:textId="68BBAC72" w:rsidR="00394BAB" w:rsidRPr="00DA2298" w:rsidRDefault="00394BAB" w:rsidP="00394BAB">
            <w:pPr>
              <w:rPr>
                <w:rFonts w:asciiTheme="minorHAnsi" w:hAnsiTheme="minorHAnsi" w:cstheme="minorHAnsi"/>
                <w:b/>
                <w:bCs/>
              </w:rPr>
            </w:pPr>
            <w:r w:rsidRPr="00DA2298">
              <w:rPr>
                <w:rFonts w:asciiTheme="minorHAnsi" w:hAnsiTheme="minorHAnsi" w:cstheme="minorHAnsi"/>
                <w:b/>
                <w:bCs/>
              </w:rPr>
              <w:t>Citation</w:t>
            </w:r>
            <w:r w:rsidR="00DA2298">
              <w:rPr>
                <w:rFonts w:asciiTheme="minorHAnsi" w:hAnsiTheme="minorHAnsi" w:cstheme="minorHAnsi"/>
                <w:b/>
                <w:bCs/>
              </w:rPr>
              <w:t>s</w:t>
            </w:r>
          </w:p>
        </w:tc>
      </w:tr>
      <w:tr w:rsidR="00394BAB" w:rsidRPr="00DA2298" w14:paraId="4C8D1DA1" w14:textId="77777777" w:rsidTr="00AE5416">
        <w:tc>
          <w:tcPr>
            <w:tcW w:w="10470" w:type="dxa"/>
            <w:gridSpan w:val="2"/>
          </w:tcPr>
          <w:p w14:paraId="614D58A3" w14:textId="6F4E4113" w:rsidR="00A30C1A" w:rsidRPr="00FC32F5" w:rsidRDefault="00394BAB" w:rsidP="00FC32F5">
            <w:pPr>
              <w:pStyle w:val="NoSpacing"/>
              <w:rPr>
                <w:rFonts w:asciiTheme="minorHAnsi" w:hAnsiTheme="minorHAnsi" w:cstheme="minorHAnsi"/>
                <w:sz w:val="18"/>
                <w:szCs w:val="18"/>
              </w:rPr>
            </w:pPr>
            <w:r w:rsidRPr="00FC32F5">
              <w:rPr>
                <w:rFonts w:asciiTheme="minorHAnsi" w:hAnsiTheme="minorHAnsi" w:cstheme="minorHAnsi"/>
                <w:b/>
                <w:bCs/>
                <w:sz w:val="18"/>
                <w:szCs w:val="18"/>
              </w:rPr>
              <w:t>CFR</w:t>
            </w:r>
            <w:r w:rsidRPr="00FC32F5">
              <w:rPr>
                <w:rFonts w:asciiTheme="minorHAnsi" w:hAnsiTheme="minorHAnsi" w:cstheme="minorHAnsi"/>
                <w:b/>
                <w:bCs/>
                <w:spacing w:val="-1"/>
                <w:sz w:val="18"/>
                <w:szCs w:val="18"/>
              </w:rPr>
              <w:t xml:space="preserve"> </w:t>
            </w:r>
            <w:r w:rsidRPr="00FC32F5">
              <w:rPr>
                <w:rFonts w:asciiTheme="minorHAnsi" w:hAnsiTheme="minorHAnsi" w:cstheme="minorHAnsi"/>
                <w:b/>
                <w:bCs/>
                <w:sz w:val="18"/>
                <w:szCs w:val="18"/>
              </w:rPr>
              <w:t>200.439(b)(2</w:t>
            </w:r>
            <w:r w:rsidRPr="00FC32F5">
              <w:rPr>
                <w:rFonts w:asciiTheme="minorHAnsi" w:hAnsiTheme="minorHAnsi" w:cstheme="minorHAnsi"/>
                <w:sz w:val="18"/>
                <w:szCs w:val="18"/>
              </w:rPr>
              <w:t>),</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capital expenditures for special purpose</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equipment are allowable</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as</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direct costs, provided</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that</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items with a unit</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cost</w:t>
            </w:r>
            <w:r w:rsidRPr="00FC32F5">
              <w:rPr>
                <w:rFonts w:asciiTheme="minorHAnsi" w:hAnsiTheme="minorHAnsi" w:cstheme="minorHAnsi"/>
                <w:spacing w:val="-3"/>
                <w:sz w:val="18"/>
                <w:szCs w:val="18"/>
              </w:rPr>
              <w:t xml:space="preserve"> </w:t>
            </w:r>
            <w:r w:rsidRPr="00FC32F5">
              <w:rPr>
                <w:rFonts w:asciiTheme="minorHAnsi" w:hAnsiTheme="minorHAnsi" w:cstheme="minorHAnsi"/>
                <w:sz w:val="18"/>
                <w:szCs w:val="18"/>
              </w:rPr>
              <w:t>of</w:t>
            </w:r>
            <w:r w:rsidR="00A30C1A" w:rsidRPr="00FC32F5">
              <w:rPr>
                <w:rFonts w:asciiTheme="minorHAnsi" w:hAnsiTheme="minorHAnsi" w:cstheme="minorHAnsi"/>
                <w:sz w:val="18"/>
                <w:szCs w:val="18"/>
              </w:rPr>
              <w:t xml:space="preserve"> </w:t>
            </w:r>
            <w:r w:rsidRPr="00FC32F5">
              <w:rPr>
                <w:rFonts w:asciiTheme="minorHAnsi" w:hAnsiTheme="minorHAnsi" w:cstheme="minorHAnsi"/>
                <w:sz w:val="18"/>
                <w:szCs w:val="18"/>
              </w:rPr>
              <w:t>$5,000</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or</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more</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have the</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prior</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written</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approval</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of</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the</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program</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manager</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of</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the</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federal program</w:t>
            </w:r>
            <w:r w:rsidRPr="00FC32F5">
              <w:rPr>
                <w:rFonts w:asciiTheme="minorHAnsi" w:hAnsiTheme="minorHAnsi" w:cstheme="minorHAnsi"/>
                <w:spacing w:val="2"/>
                <w:sz w:val="18"/>
                <w:szCs w:val="18"/>
              </w:rPr>
              <w:t xml:space="preserve"> </w:t>
            </w:r>
            <w:r w:rsidRPr="00FC32F5">
              <w:rPr>
                <w:rFonts w:asciiTheme="minorHAnsi" w:hAnsiTheme="minorHAnsi" w:cstheme="minorHAnsi"/>
                <w:sz w:val="18"/>
                <w:szCs w:val="18"/>
              </w:rPr>
              <w:t>whose</w:t>
            </w:r>
            <w:r w:rsidRPr="00FC32F5">
              <w:rPr>
                <w:rFonts w:asciiTheme="minorHAnsi" w:hAnsiTheme="minorHAnsi" w:cstheme="minorHAnsi"/>
                <w:spacing w:val="2"/>
                <w:sz w:val="18"/>
                <w:szCs w:val="18"/>
              </w:rPr>
              <w:t xml:space="preserve"> </w:t>
            </w:r>
            <w:r w:rsidRPr="00FC32F5">
              <w:rPr>
                <w:rFonts w:asciiTheme="minorHAnsi" w:hAnsiTheme="minorHAnsi" w:cstheme="minorHAnsi"/>
                <w:sz w:val="18"/>
                <w:szCs w:val="18"/>
              </w:rPr>
              <w:t>funds</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will</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be</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used</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for this</w:t>
            </w:r>
            <w:r w:rsidRPr="00FC32F5">
              <w:rPr>
                <w:rFonts w:asciiTheme="minorHAnsi" w:hAnsiTheme="minorHAnsi" w:cstheme="minorHAnsi"/>
                <w:spacing w:val="1"/>
                <w:sz w:val="18"/>
                <w:szCs w:val="18"/>
              </w:rPr>
              <w:t xml:space="preserve"> </w:t>
            </w:r>
            <w:r w:rsidRPr="00FC32F5">
              <w:rPr>
                <w:rFonts w:asciiTheme="minorHAnsi" w:hAnsiTheme="minorHAnsi" w:cstheme="minorHAnsi"/>
                <w:sz w:val="18"/>
                <w:szCs w:val="18"/>
              </w:rPr>
              <w:t>purchase.</w:t>
            </w:r>
            <w:r w:rsidR="00A30C1A" w:rsidRPr="00FC32F5">
              <w:rPr>
                <w:rFonts w:asciiTheme="minorHAnsi" w:hAnsiTheme="minorHAnsi" w:cstheme="minorHAnsi"/>
                <w:sz w:val="18"/>
                <w:szCs w:val="18"/>
              </w:rPr>
              <w:t xml:space="preserve"> </w:t>
            </w:r>
          </w:p>
          <w:p w14:paraId="795FF2ED" w14:textId="73C8A8DE" w:rsidR="00394BAB" w:rsidRPr="00FC32F5" w:rsidRDefault="00A30C1A" w:rsidP="00FC32F5">
            <w:pPr>
              <w:pStyle w:val="NoSpacing"/>
              <w:rPr>
                <w:rFonts w:asciiTheme="minorHAnsi" w:hAnsiTheme="minorHAnsi" w:cstheme="minorHAnsi"/>
                <w:sz w:val="18"/>
                <w:szCs w:val="18"/>
              </w:rPr>
            </w:pPr>
            <w:r w:rsidRPr="00FC32F5">
              <w:rPr>
                <w:rFonts w:asciiTheme="minorHAnsi" w:hAnsiTheme="minorHAnsi" w:cstheme="minorHAnsi"/>
                <w:b/>
                <w:bCs/>
                <w:sz w:val="18"/>
                <w:szCs w:val="18"/>
              </w:rPr>
              <w:t xml:space="preserve">CFR </w:t>
            </w:r>
            <w:r w:rsidR="00394BAB" w:rsidRPr="00FC32F5">
              <w:rPr>
                <w:rFonts w:asciiTheme="minorHAnsi" w:hAnsiTheme="minorHAnsi" w:cstheme="minorHAnsi"/>
                <w:b/>
                <w:bCs/>
                <w:sz w:val="18"/>
                <w:szCs w:val="18"/>
              </w:rPr>
              <w:t>200.462</w:t>
            </w:r>
            <w:r w:rsidR="00394BAB" w:rsidRPr="00FC32F5">
              <w:rPr>
                <w:rFonts w:asciiTheme="minorHAnsi" w:hAnsiTheme="minorHAnsi" w:cstheme="minorHAnsi"/>
                <w:sz w:val="18"/>
                <w:szCs w:val="18"/>
              </w:rPr>
              <w:t>, costs incurred for ordinary and normal rearrangement and alteration of facilities are allowable as indirect costs. Special</w:t>
            </w:r>
            <w:r w:rsidR="00394BAB" w:rsidRPr="00FC32F5">
              <w:rPr>
                <w:rFonts w:asciiTheme="minorHAnsi" w:hAnsiTheme="minorHAnsi" w:cstheme="minorHAnsi"/>
                <w:spacing w:val="1"/>
                <w:sz w:val="18"/>
                <w:szCs w:val="18"/>
              </w:rPr>
              <w:t xml:space="preserve"> </w:t>
            </w:r>
            <w:r w:rsidR="00394BAB" w:rsidRPr="00FC32F5">
              <w:rPr>
                <w:rFonts w:asciiTheme="minorHAnsi" w:hAnsiTheme="minorHAnsi" w:cstheme="minorHAnsi"/>
                <w:sz w:val="18"/>
                <w:szCs w:val="18"/>
              </w:rPr>
              <w:t>arrangements</w:t>
            </w:r>
            <w:r w:rsidR="00394BAB" w:rsidRPr="00FC32F5">
              <w:rPr>
                <w:rFonts w:asciiTheme="minorHAnsi" w:hAnsiTheme="minorHAnsi" w:cstheme="minorHAnsi"/>
                <w:spacing w:val="-4"/>
                <w:sz w:val="18"/>
                <w:szCs w:val="18"/>
              </w:rPr>
              <w:t xml:space="preserve"> </w:t>
            </w:r>
            <w:r w:rsidR="00394BAB" w:rsidRPr="00FC32F5">
              <w:rPr>
                <w:rFonts w:asciiTheme="minorHAnsi" w:hAnsiTheme="minorHAnsi" w:cstheme="minorHAnsi"/>
                <w:sz w:val="18"/>
                <w:szCs w:val="18"/>
              </w:rPr>
              <w:t>and</w:t>
            </w:r>
            <w:r w:rsidR="00394BAB" w:rsidRPr="00FC32F5">
              <w:rPr>
                <w:rFonts w:asciiTheme="minorHAnsi" w:hAnsiTheme="minorHAnsi" w:cstheme="minorHAnsi"/>
                <w:spacing w:val="-4"/>
                <w:sz w:val="18"/>
                <w:szCs w:val="18"/>
              </w:rPr>
              <w:t xml:space="preserve"> </w:t>
            </w:r>
            <w:r w:rsidR="00394BAB" w:rsidRPr="00FC32F5">
              <w:rPr>
                <w:rFonts w:asciiTheme="minorHAnsi" w:hAnsiTheme="minorHAnsi" w:cstheme="minorHAnsi"/>
                <w:sz w:val="18"/>
                <w:szCs w:val="18"/>
              </w:rPr>
              <w:t>alterations</w:t>
            </w:r>
            <w:r w:rsidR="00394BAB" w:rsidRPr="00FC32F5">
              <w:rPr>
                <w:rFonts w:asciiTheme="minorHAnsi" w:hAnsiTheme="minorHAnsi" w:cstheme="minorHAnsi"/>
                <w:spacing w:val="-4"/>
                <w:sz w:val="18"/>
                <w:szCs w:val="18"/>
              </w:rPr>
              <w:t xml:space="preserve"> </w:t>
            </w:r>
            <w:r w:rsidR="00394BAB" w:rsidRPr="00FC32F5">
              <w:rPr>
                <w:rFonts w:asciiTheme="minorHAnsi" w:hAnsiTheme="minorHAnsi" w:cstheme="minorHAnsi"/>
                <w:sz w:val="18"/>
                <w:szCs w:val="18"/>
              </w:rPr>
              <w:t>costs</w:t>
            </w:r>
            <w:r w:rsidR="00394BAB" w:rsidRPr="00FC32F5">
              <w:rPr>
                <w:rFonts w:asciiTheme="minorHAnsi" w:hAnsiTheme="minorHAnsi" w:cstheme="minorHAnsi"/>
                <w:spacing w:val="-3"/>
                <w:sz w:val="18"/>
                <w:szCs w:val="18"/>
              </w:rPr>
              <w:t xml:space="preserve"> </w:t>
            </w:r>
            <w:r w:rsidR="00394BAB" w:rsidRPr="00FC32F5">
              <w:rPr>
                <w:rFonts w:asciiTheme="minorHAnsi" w:hAnsiTheme="minorHAnsi" w:cstheme="minorHAnsi"/>
                <w:sz w:val="18"/>
                <w:szCs w:val="18"/>
              </w:rPr>
              <w:t>incurred</w:t>
            </w:r>
            <w:r w:rsidR="00394BAB" w:rsidRPr="00FC32F5">
              <w:rPr>
                <w:rFonts w:asciiTheme="minorHAnsi" w:hAnsiTheme="minorHAnsi" w:cstheme="minorHAnsi"/>
                <w:spacing w:val="-4"/>
                <w:sz w:val="18"/>
                <w:szCs w:val="18"/>
              </w:rPr>
              <w:t xml:space="preserve"> </w:t>
            </w:r>
            <w:r w:rsidR="00394BAB" w:rsidRPr="00FC32F5">
              <w:rPr>
                <w:rFonts w:asciiTheme="minorHAnsi" w:hAnsiTheme="minorHAnsi" w:cstheme="minorHAnsi"/>
                <w:sz w:val="18"/>
                <w:szCs w:val="18"/>
              </w:rPr>
              <w:t>specifically</w:t>
            </w:r>
            <w:r w:rsidR="00394BAB" w:rsidRPr="00FC32F5">
              <w:rPr>
                <w:rFonts w:asciiTheme="minorHAnsi" w:hAnsiTheme="minorHAnsi" w:cstheme="minorHAnsi"/>
                <w:spacing w:val="-3"/>
                <w:sz w:val="18"/>
                <w:szCs w:val="18"/>
              </w:rPr>
              <w:t xml:space="preserve"> </w:t>
            </w:r>
            <w:r w:rsidR="00394BAB" w:rsidRPr="00FC32F5">
              <w:rPr>
                <w:rFonts w:asciiTheme="minorHAnsi" w:hAnsiTheme="minorHAnsi" w:cstheme="minorHAnsi"/>
                <w:sz w:val="18"/>
                <w:szCs w:val="18"/>
              </w:rPr>
              <w:t>for</w:t>
            </w:r>
            <w:r w:rsidR="00394BAB" w:rsidRPr="00FC32F5">
              <w:rPr>
                <w:rFonts w:asciiTheme="minorHAnsi" w:hAnsiTheme="minorHAnsi" w:cstheme="minorHAnsi"/>
                <w:spacing w:val="-2"/>
                <w:sz w:val="18"/>
                <w:szCs w:val="18"/>
              </w:rPr>
              <w:t xml:space="preserve"> </w:t>
            </w:r>
            <w:r w:rsidR="00394BAB" w:rsidRPr="00FC32F5">
              <w:rPr>
                <w:rFonts w:asciiTheme="minorHAnsi" w:hAnsiTheme="minorHAnsi" w:cstheme="minorHAnsi"/>
                <w:sz w:val="18"/>
                <w:szCs w:val="18"/>
              </w:rPr>
              <w:t>a</w:t>
            </w:r>
            <w:r w:rsidR="00394BAB" w:rsidRPr="00FC32F5">
              <w:rPr>
                <w:rFonts w:asciiTheme="minorHAnsi" w:hAnsiTheme="minorHAnsi" w:cstheme="minorHAnsi"/>
                <w:spacing w:val="-4"/>
                <w:sz w:val="18"/>
                <w:szCs w:val="18"/>
              </w:rPr>
              <w:t xml:space="preserve"> </w:t>
            </w:r>
            <w:r w:rsidR="00394BAB" w:rsidRPr="00FC32F5">
              <w:rPr>
                <w:rFonts w:asciiTheme="minorHAnsi" w:hAnsiTheme="minorHAnsi" w:cstheme="minorHAnsi"/>
                <w:sz w:val="18"/>
                <w:szCs w:val="18"/>
              </w:rPr>
              <w:t>Federal</w:t>
            </w:r>
            <w:r w:rsidR="00394BAB" w:rsidRPr="00FC32F5">
              <w:rPr>
                <w:rFonts w:asciiTheme="minorHAnsi" w:hAnsiTheme="minorHAnsi" w:cstheme="minorHAnsi"/>
                <w:spacing w:val="-3"/>
                <w:sz w:val="18"/>
                <w:szCs w:val="18"/>
              </w:rPr>
              <w:t xml:space="preserve"> </w:t>
            </w:r>
            <w:r w:rsidR="00394BAB" w:rsidRPr="00FC32F5">
              <w:rPr>
                <w:rFonts w:asciiTheme="minorHAnsi" w:hAnsiTheme="minorHAnsi" w:cstheme="minorHAnsi"/>
                <w:sz w:val="18"/>
                <w:szCs w:val="18"/>
              </w:rPr>
              <w:t>award</w:t>
            </w:r>
            <w:r w:rsidR="00394BAB" w:rsidRPr="00FC32F5">
              <w:rPr>
                <w:rFonts w:asciiTheme="minorHAnsi" w:hAnsiTheme="minorHAnsi" w:cstheme="minorHAnsi"/>
                <w:spacing w:val="-4"/>
                <w:sz w:val="18"/>
                <w:szCs w:val="18"/>
              </w:rPr>
              <w:t xml:space="preserve"> </w:t>
            </w:r>
            <w:r w:rsidR="00394BAB" w:rsidRPr="00FC32F5">
              <w:rPr>
                <w:rFonts w:asciiTheme="minorHAnsi" w:hAnsiTheme="minorHAnsi" w:cstheme="minorHAnsi"/>
                <w:sz w:val="18"/>
                <w:szCs w:val="18"/>
              </w:rPr>
              <w:t>are</w:t>
            </w:r>
            <w:r w:rsidR="00394BAB" w:rsidRPr="00FC32F5">
              <w:rPr>
                <w:rFonts w:asciiTheme="minorHAnsi" w:hAnsiTheme="minorHAnsi" w:cstheme="minorHAnsi"/>
                <w:spacing w:val="-4"/>
                <w:sz w:val="18"/>
                <w:szCs w:val="18"/>
              </w:rPr>
              <w:t xml:space="preserve"> </w:t>
            </w:r>
            <w:r w:rsidR="00394BAB" w:rsidRPr="00FC32F5">
              <w:rPr>
                <w:rFonts w:asciiTheme="minorHAnsi" w:hAnsiTheme="minorHAnsi" w:cstheme="minorHAnsi"/>
                <w:sz w:val="18"/>
                <w:szCs w:val="18"/>
              </w:rPr>
              <w:t>allowable</w:t>
            </w:r>
            <w:r w:rsidR="00394BAB" w:rsidRPr="00FC32F5">
              <w:rPr>
                <w:rFonts w:asciiTheme="minorHAnsi" w:hAnsiTheme="minorHAnsi" w:cstheme="minorHAnsi"/>
                <w:spacing w:val="-4"/>
                <w:sz w:val="18"/>
                <w:szCs w:val="18"/>
              </w:rPr>
              <w:t xml:space="preserve"> </w:t>
            </w:r>
            <w:r w:rsidR="00394BAB" w:rsidRPr="00FC32F5">
              <w:rPr>
                <w:rFonts w:asciiTheme="minorHAnsi" w:hAnsiTheme="minorHAnsi" w:cstheme="minorHAnsi"/>
                <w:sz w:val="18"/>
                <w:szCs w:val="18"/>
              </w:rPr>
              <w:t>as</w:t>
            </w:r>
            <w:r w:rsidR="00394BAB" w:rsidRPr="00FC32F5">
              <w:rPr>
                <w:rFonts w:asciiTheme="minorHAnsi" w:hAnsiTheme="minorHAnsi" w:cstheme="minorHAnsi"/>
                <w:spacing w:val="-4"/>
                <w:sz w:val="18"/>
                <w:szCs w:val="18"/>
              </w:rPr>
              <w:t xml:space="preserve"> </w:t>
            </w:r>
            <w:r w:rsidR="00394BAB" w:rsidRPr="00FC32F5">
              <w:rPr>
                <w:rFonts w:asciiTheme="minorHAnsi" w:hAnsiTheme="minorHAnsi" w:cstheme="minorHAnsi"/>
                <w:sz w:val="18"/>
                <w:szCs w:val="18"/>
              </w:rPr>
              <w:t>a</w:t>
            </w:r>
            <w:r w:rsidR="00394BAB" w:rsidRPr="00FC32F5">
              <w:rPr>
                <w:rFonts w:asciiTheme="minorHAnsi" w:hAnsiTheme="minorHAnsi" w:cstheme="minorHAnsi"/>
                <w:spacing w:val="-3"/>
                <w:sz w:val="18"/>
                <w:szCs w:val="18"/>
              </w:rPr>
              <w:t xml:space="preserve"> </w:t>
            </w:r>
            <w:r w:rsidR="00394BAB" w:rsidRPr="00FC32F5">
              <w:rPr>
                <w:rFonts w:asciiTheme="minorHAnsi" w:hAnsiTheme="minorHAnsi" w:cstheme="minorHAnsi"/>
                <w:sz w:val="18"/>
                <w:szCs w:val="18"/>
              </w:rPr>
              <w:t>direct</w:t>
            </w:r>
            <w:r w:rsidR="00394BAB" w:rsidRPr="00FC32F5">
              <w:rPr>
                <w:rFonts w:asciiTheme="minorHAnsi" w:hAnsiTheme="minorHAnsi" w:cstheme="minorHAnsi"/>
                <w:spacing w:val="-4"/>
                <w:sz w:val="18"/>
                <w:szCs w:val="18"/>
              </w:rPr>
              <w:t xml:space="preserve"> </w:t>
            </w:r>
            <w:r w:rsidR="00394BAB" w:rsidRPr="00FC32F5">
              <w:rPr>
                <w:rFonts w:asciiTheme="minorHAnsi" w:hAnsiTheme="minorHAnsi" w:cstheme="minorHAnsi"/>
                <w:sz w:val="18"/>
                <w:szCs w:val="18"/>
              </w:rPr>
              <w:t>cost</w:t>
            </w:r>
            <w:r w:rsidR="00394BAB" w:rsidRPr="00FC32F5">
              <w:rPr>
                <w:rFonts w:asciiTheme="minorHAnsi" w:hAnsiTheme="minorHAnsi" w:cstheme="minorHAnsi"/>
                <w:spacing w:val="-3"/>
                <w:sz w:val="18"/>
                <w:szCs w:val="18"/>
              </w:rPr>
              <w:t xml:space="preserve"> </w:t>
            </w:r>
            <w:r w:rsidR="00394BAB" w:rsidRPr="00FC32F5">
              <w:rPr>
                <w:rFonts w:asciiTheme="minorHAnsi" w:hAnsiTheme="minorHAnsi" w:cstheme="minorHAnsi"/>
                <w:sz w:val="18"/>
                <w:szCs w:val="18"/>
              </w:rPr>
              <w:t>with</w:t>
            </w:r>
            <w:r w:rsidR="00394BAB" w:rsidRPr="00FC32F5">
              <w:rPr>
                <w:rFonts w:asciiTheme="minorHAnsi" w:hAnsiTheme="minorHAnsi" w:cstheme="minorHAnsi"/>
                <w:spacing w:val="-4"/>
                <w:sz w:val="18"/>
                <w:szCs w:val="18"/>
              </w:rPr>
              <w:t xml:space="preserve"> </w:t>
            </w:r>
            <w:r w:rsidR="00394BAB" w:rsidRPr="00FC32F5">
              <w:rPr>
                <w:rFonts w:asciiTheme="minorHAnsi" w:hAnsiTheme="minorHAnsi" w:cstheme="minorHAnsi"/>
                <w:sz w:val="18"/>
                <w:szCs w:val="18"/>
              </w:rPr>
              <w:t>the</w:t>
            </w:r>
            <w:r w:rsidR="00394BAB" w:rsidRPr="00FC32F5">
              <w:rPr>
                <w:rFonts w:asciiTheme="minorHAnsi" w:hAnsiTheme="minorHAnsi" w:cstheme="minorHAnsi"/>
                <w:spacing w:val="-3"/>
                <w:sz w:val="18"/>
                <w:szCs w:val="18"/>
              </w:rPr>
              <w:t xml:space="preserve"> </w:t>
            </w:r>
            <w:r w:rsidR="00394BAB" w:rsidRPr="00FC32F5">
              <w:rPr>
                <w:rFonts w:asciiTheme="minorHAnsi" w:hAnsiTheme="minorHAnsi" w:cstheme="minorHAnsi"/>
                <w:sz w:val="18"/>
                <w:szCs w:val="18"/>
              </w:rPr>
              <w:t>prior</w:t>
            </w:r>
            <w:r w:rsidR="00394BAB" w:rsidRPr="00FC32F5">
              <w:rPr>
                <w:rFonts w:asciiTheme="minorHAnsi" w:hAnsiTheme="minorHAnsi" w:cstheme="minorHAnsi"/>
                <w:spacing w:val="-4"/>
                <w:sz w:val="18"/>
                <w:szCs w:val="18"/>
              </w:rPr>
              <w:t xml:space="preserve"> </w:t>
            </w:r>
            <w:r w:rsidR="00394BAB" w:rsidRPr="00FC32F5">
              <w:rPr>
                <w:rFonts w:asciiTheme="minorHAnsi" w:hAnsiTheme="minorHAnsi" w:cstheme="minorHAnsi"/>
                <w:sz w:val="18"/>
                <w:szCs w:val="18"/>
              </w:rPr>
              <w:t>approval</w:t>
            </w:r>
            <w:r w:rsidR="00394BAB" w:rsidRPr="00FC32F5">
              <w:rPr>
                <w:rFonts w:asciiTheme="minorHAnsi" w:hAnsiTheme="minorHAnsi" w:cstheme="minorHAnsi"/>
                <w:spacing w:val="-3"/>
                <w:sz w:val="18"/>
                <w:szCs w:val="18"/>
              </w:rPr>
              <w:t xml:space="preserve"> </w:t>
            </w:r>
            <w:r w:rsidR="00394BAB" w:rsidRPr="00FC32F5">
              <w:rPr>
                <w:rFonts w:asciiTheme="minorHAnsi" w:hAnsiTheme="minorHAnsi" w:cstheme="minorHAnsi"/>
                <w:sz w:val="18"/>
                <w:szCs w:val="18"/>
              </w:rPr>
              <w:t>of</w:t>
            </w:r>
            <w:r w:rsidR="00394BAB" w:rsidRPr="00FC32F5">
              <w:rPr>
                <w:rFonts w:asciiTheme="minorHAnsi" w:hAnsiTheme="minorHAnsi" w:cstheme="minorHAnsi"/>
                <w:spacing w:val="-4"/>
                <w:sz w:val="18"/>
                <w:szCs w:val="18"/>
              </w:rPr>
              <w:t xml:space="preserve"> </w:t>
            </w:r>
            <w:r w:rsidR="00394BAB" w:rsidRPr="00FC32F5">
              <w:rPr>
                <w:rFonts w:asciiTheme="minorHAnsi" w:hAnsiTheme="minorHAnsi" w:cstheme="minorHAnsi"/>
                <w:sz w:val="18"/>
                <w:szCs w:val="18"/>
              </w:rPr>
              <w:t>the</w:t>
            </w:r>
            <w:r w:rsidR="00394BAB" w:rsidRPr="00FC32F5">
              <w:rPr>
                <w:rFonts w:asciiTheme="minorHAnsi" w:hAnsiTheme="minorHAnsi" w:cstheme="minorHAnsi"/>
                <w:spacing w:val="1"/>
                <w:sz w:val="18"/>
                <w:szCs w:val="18"/>
              </w:rPr>
              <w:t xml:space="preserve"> </w:t>
            </w:r>
            <w:bookmarkStart w:id="0" w:name="Directions_for_Completing_the_Form"/>
            <w:bookmarkEnd w:id="0"/>
            <w:r w:rsidR="00394BAB" w:rsidRPr="00FC32F5">
              <w:rPr>
                <w:rFonts w:asciiTheme="minorHAnsi" w:hAnsiTheme="minorHAnsi" w:cstheme="minorHAnsi"/>
                <w:sz w:val="18"/>
                <w:szCs w:val="18"/>
              </w:rPr>
              <w:t>Federal</w:t>
            </w:r>
            <w:r w:rsidR="00394BAB" w:rsidRPr="00FC32F5">
              <w:rPr>
                <w:rFonts w:asciiTheme="minorHAnsi" w:hAnsiTheme="minorHAnsi" w:cstheme="minorHAnsi"/>
                <w:spacing w:val="-1"/>
                <w:sz w:val="18"/>
                <w:szCs w:val="18"/>
              </w:rPr>
              <w:t xml:space="preserve"> </w:t>
            </w:r>
            <w:r w:rsidR="00394BAB" w:rsidRPr="00FC32F5">
              <w:rPr>
                <w:rFonts w:asciiTheme="minorHAnsi" w:hAnsiTheme="minorHAnsi" w:cstheme="minorHAnsi"/>
                <w:sz w:val="18"/>
                <w:szCs w:val="18"/>
              </w:rPr>
              <w:t>awarding</w:t>
            </w:r>
            <w:r w:rsidR="00394BAB" w:rsidRPr="00FC32F5">
              <w:rPr>
                <w:rFonts w:asciiTheme="minorHAnsi" w:hAnsiTheme="minorHAnsi" w:cstheme="minorHAnsi"/>
                <w:spacing w:val="-1"/>
                <w:sz w:val="18"/>
                <w:szCs w:val="18"/>
              </w:rPr>
              <w:t xml:space="preserve"> </w:t>
            </w:r>
            <w:r w:rsidR="00394BAB" w:rsidRPr="00FC32F5">
              <w:rPr>
                <w:rFonts w:asciiTheme="minorHAnsi" w:hAnsiTheme="minorHAnsi" w:cstheme="minorHAnsi"/>
                <w:sz w:val="18"/>
                <w:szCs w:val="18"/>
              </w:rPr>
              <w:t>agency</w:t>
            </w:r>
            <w:r w:rsidR="00394BAB" w:rsidRPr="00FC32F5">
              <w:rPr>
                <w:rFonts w:asciiTheme="minorHAnsi" w:hAnsiTheme="minorHAnsi" w:cstheme="minorHAnsi"/>
                <w:spacing w:val="-1"/>
                <w:sz w:val="18"/>
                <w:szCs w:val="18"/>
              </w:rPr>
              <w:t xml:space="preserve"> </w:t>
            </w:r>
            <w:r w:rsidR="00394BAB" w:rsidRPr="00FC32F5">
              <w:rPr>
                <w:rFonts w:asciiTheme="minorHAnsi" w:hAnsiTheme="minorHAnsi" w:cstheme="minorHAnsi"/>
                <w:sz w:val="18"/>
                <w:szCs w:val="18"/>
              </w:rPr>
              <w:t>or</w:t>
            </w:r>
            <w:r w:rsidR="00394BAB" w:rsidRPr="00FC32F5">
              <w:rPr>
                <w:rFonts w:asciiTheme="minorHAnsi" w:hAnsiTheme="minorHAnsi" w:cstheme="minorHAnsi"/>
                <w:spacing w:val="-1"/>
                <w:sz w:val="18"/>
                <w:szCs w:val="18"/>
              </w:rPr>
              <w:t xml:space="preserve"> </w:t>
            </w:r>
            <w:r w:rsidR="00394BAB" w:rsidRPr="00FC32F5">
              <w:rPr>
                <w:rFonts w:asciiTheme="minorHAnsi" w:hAnsiTheme="minorHAnsi" w:cstheme="minorHAnsi"/>
                <w:sz w:val="18"/>
                <w:szCs w:val="18"/>
              </w:rPr>
              <w:t>pass-through</w:t>
            </w:r>
            <w:r w:rsidR="00394BAB" w:rsidRPr="00FC32F5">
              <w:rPr>
                <w:rFonts w:asciiTheme="minorHAnsi" w:hAnsiTheme="minorHAnsi" w:cstheme="minorHAnsi"/>
                <w:spacing w:val="-2"/>
                <w:sz w:val="18"/>
                <w:szCs w:val="18"/>
              </w:rPr>
              <w:t xml:space="preserve"> </w:t>
            </w:r>
            <w:r w:rsidR="00394BAB" w:rsidRPr="00FC32F5">
              <w:rPr>
                <w:rFonts w:asciiTheme="minorHAnsi" w:hAnsiTheme="minorHAnsi" w:cstheme="minorHAnsi"/>
                <w:sz w:val="18"/>
                <w:szCs w:val="18"/>
              </w:rPr>
              <w:t>entity.</w:t>
            </w:r>
          </w:p>
          <w:p w14:paraId="70F75CEA" w14:textId="1CF4B856" w:rsidR="00394BAB" w:rsidRPr="00FC32F5" w:rsidRDefault="00394BAB" w:rsidP="00FC32F5">
            <w:pPr>
              <w:pStyle w:val="NoSpacing"/>
              <w:rPr>
                <w:rFonts w:asciiTheme="minorHAnsi" w:hAnsiTheme="minorHAnsi" w:cstheme="minorHAnsi"/>
                <w:sz w:val="18"/>
                <w:szCs w:val="18"/>
              </w:rPr>
            </w:pPr>
            <w:r w:rsidRPr="00FC32F5">
              <w:rPr>
                <w:rFonts w:asciiTheme="minorHAnsi" w:hAnsiTheme="minorHAnsi" w:cstheme="minorHAnsi"/>
                <w:b/>
                <w:bCs/>
                <w:sz w:val="18"/>
                <w:szCs w:val="18"/>
              </w:rPr>
              <w:t>CFR 200.313</w:t>
            </w:r>
            <w:r w:rsidR="00A30C1A" w:rsidRPr="00FC32F5">
              <w:rPr>
                <w:rFonts w:asciiTheme="minorHAnsi" w:hAnsiTheme="minorHAnsi" w:cstheme="minorHAnsi"/>
                <w:sz w:val="18"/>
                <w:szCs w:val="18"/>
              </w:rPr>
              <w:t xml:space="preserve">, </w:t>
            </w:r>
            <w:r w:rsidRPr="00FC32F5">
              <w:rPr>
                <w:rFonts w:asciiTheme="minorHAnsi" w:hAnsiTheme="minorHAnsi" w:cstheme="minorHAnsi"/>
                <w:sz w:val="18"/>
                <w:szCs w:val="18"/>
              </w:rPr>
              <w:t>Equipment (c) (1) Equipment must be used by the non-Federal entity in the program or project for which it was acquired as long as needed, whether or not the project or program continues to be supported by the Federal award, and the non-Federal entity must not encumber the property without prior approval of the Federal awarding agency. The Federal awarding agency may require the submission of the applicable common form for equipment. When no longer needed for the original program or project, the equipment may be used in other activities supported by the Federal awarding agency, in the following order of priority:  (i) Activities under a Federal award from the Federal awarding agency which funded the original program or project, then (ii) Activities under Federal awards from other Federal awarding agencies. This includes consolidated equipment for information technology systems.</w:t>
            </w:r>
          </w:p>
          <w:p w14:paraId="0AD29AE6" w14:textId="5B6B1594" w:rsidR="00394BAB" w:rsidRPr="00DA2298" w:rsidRDefault="00394BAB" w:rsidP="00FC32F5">
            <w:pPr>
              <w:pStyle w:val="NoSpacing"/>
            </w:pPr>
            <w:r w:rsidRPr="00FC32F5">
              <w:rPr>
                <w:rFonts w:asciiTheme="minorHAnsi" w:hAnsiTheme="minorHAnsi" w:cstheme="minorHAnsi"/>
                <w:b/>
                <w:bCs/>
                <w:sz w:val="18"/>
                <w:szCs w:val="18"/>
              </w:rPr>
              <w:t>CFR 200.441</w:t>
            </w:r>
            <w:r w:rsidR="00A30C1A" w:rsidRPr="00FC32F5">
              <w:rPr>
                <w:rFonts w:asciiTheme="minorHAnsi" w:hAnsiTheme="minorHAnsi" w:cstheme="minorHAnsi"/>
                <w:sz w:val="18"/>
                <w:szCs w:val="18"/>
              </w:rPr>
              <w:t xml:space="preserve">, </w:t>
            </w:r>
            <w:r w:rsidRPr="00FC32F5">
              <w:rPr>
                <w:rFonts w:asciiTheme="minorHAnsi" w:hAnsiTheme="minorHAnsi" w:cstheme="minorHAnsi"/>
                <w:sz w:val="18"/>
                <w:szCs w:val="18"/>
              </w:rPr>
              <w:t xml:space="preserve">Fines, penalties, </w:t>
            </w:r>
            <w:r w:rsidR="00AE0A95" w:rsidRPr="00FC32F5">
              <w:rPr>
                <w:rFonts w:asciiTheme="minorHAnsi" w:hAnsiTheme="minorHAnsi" w:cstheme="minorHAnsi"/>
                <w:sz w:val="18"/>
                <w:szCs w:val="18"/>
              </w:rPr>
              <w:t>damages,</w:t>
            </w:r>
            <w:r w:rsidRPr="00FC32F5">
              <w:rPr>
                <w:rFonts w:asciiTheme="minorHAnsi" w:hAnsiTheme="minorHAnsi" w:cstheme="minorHAnsi"/>
                <w:sz w:val="18"/>
                <w:szCs w:val="18"/>
              </w:rPr>
              <w:t xml:space="preserve"> and other settlements.  Costs resulting from non-Federal entity violations of, alleged violations of, or failure to comply with, Federal, state, tribal, </w:t>
            </w:r>
            <w:r w:rsidR="00AE0A95" w:rsidRPr="00FC32F5">
              <w:rPr>
                <w:rFonts w:asciiTheme="minorHAnsi" w:hAnsiTheme="minorHAnsi" w:cstheme="minorHAnsi"/>
                <w:sz w:val="18"/>
                <w:szCs w:val="18"/>
              </w:rPr>
              <w:t>local,</w:t>
            </w:r>
            <w:r w:rsidRPr="00FC32F5">
              <w:rPr>
                <w:rFonts w:asciiTheme="minorHAnsi" w:hAnsiTheme="minorHAnsi" w:cstheme="minorHAnsi"/>
                <w:sz w:val="18"/>
                <w:szCs w:val="18"/>
              </w:rPr>
              <w:t xml:space="preserve"> or foreign laws and regulations are unallowable, except when incurred as a result of compliance with specific provisions of the Federal award, or with prior written approval of the Federal awarding agency</w:t>
            </w:r>
            <w:r w:rsidRPr="00FC32F5">
              <w:rPr>
                <w:rFonts w:asciiTheme="minorHAnsi" w:hAnsiTheme="minorHAnsi" w:cstheme="minorHAnsi"/>
                <w:b/>
                <w:bCs/>
                <w:sz w:val="18"/>
                <w:szCs w:val="18"/>
              </w:rPr>
              <w:t xml:space="preserve">. </w:t>
            </w:r>
          </w:p>
        </w:tc>
      </w:tr>
      <w:tr w:rsidR="00394BAB" w:rsidRPr="00DA2298" w14:paraId="623A8F47" w14:textId="77777777" w:rsidTr="00AE5416">
        <w:tc>
          <w:tcPr>
            <w:tcW w:w="10470" w:type="dxa"/>
            <w:gridSpan w:val="2"/>
            <w:shd w:val="clear" w:color="auto" w:fill="F2F2F2" w:themeFill="background1" w:themeFillShade="F2"/>
          </w:tcPr>
          <w:p w14:paraId="5CB68C8B" w14:textId="595A7D4C" w:rsidR="00394BAB" w:rsidRPr="00235BF6" w:rsidRDefault="00394BAB" w:rsidP="00394BAB">
            <w:pPr>
              <w:rPr>
                <w:rFonts w:asciiTheme="majorHAnsi" w:hAnsiTheme="majorHAnsi" w:cstheme="minorHAnsi"/>
                <w:b/>
                <w:bCs/>
                <w:sz w:val="20"/>
                <w:szCs w:val="20"/>
              </w:rPr>
            </w:pPr>
            <w:r w:rsidRPr="00235BF6">
              <w:rPr>
                <w:rFonts w:asciiTheme="majorHAnsi" w:hAnsiTheme="majorHAnsi" w:cstheme="minorHAnsi"/>
                <w:b/>
                <w:bCs/>
                <w:sz w:val="20"/>
                <w:szCs w:val="20"/>
              </w:rPr>
              <w:t>Directions</w:t>
            </w:r>
          </w:p>
        </w:tc>
      </w:tr>
      <w:tr w:rsidR="00394BAB" w:rsidRPr="00DA2298" w14:paraId="003DF52F" w14:textId="77777777" w:rsidTr="00AE5416">
        <w:tc>
          <w:tcPr>
            <w:tcW w:w="10470" w:type="dxa"/>
            <w:gridSpan w:val="2"/>
          </w:tcPr>
          <w:p w14:paraId="7B978E60" w14:textId="6BFA678F" w:rsidR="00394BAB" w:rsidRPr="00DA2298" w:rsidRDefault="00394BAB" w:rsidP="00394BAB">
            <w:pPr>
              <w:rPr>
                <w:rFonts w:asciiTheme="minorHAnsi" w:hAnsiTheme="minorHAnsi" w:cstheme="minorHAnsi"/>
                <w:sz w:val="20"/>
                <w:szCs w:val="20"/>
              </w:rPr>
            </w:pPr>
            <w:r w:rsidRPr="00DA2298">
              <w:rPr>
                <w:rFonts w:asciiTheme="minorHAnsi" w:hAnsiTheme="minorHAnsi" w:cstheme="minorHAnsi"/>
                <w:sz w:val="20"/>
                <w:szCs w:val="20"/>
              </w:rPr>
              <w:t>Complete this form and email it to the federal program manager/specialist to request approval.  After approval is granted, attach this form to the general attachments tab in the consolidated application on the MyGaDOE portal.</w:t>
            </w:r>
          </w:p>
        </w:tc>
      </w:tr>
      <w:tr w:rsidR="00FB7AE3" w:rsidRPr="00DA2298" w14:paraId="1E4DB9E6" w14:textId="77777777" w:rsidTr="00AE5416">
        <w:tc>
          <w:tcPr>
            <w:tcW w:w="10470" w:type="dxa"/>
            <w:gridSpan w:val="2"/>
            <w:shd w:val="clear" w:color="auto" w:fill="F2F2F2" w:themeFill="background1" w:themeFillShade="F2"/>
          </w:tcPr>
          <w:p w14:paraId="78563575" w14:textId="7E816D0A" w:rsidR="00FB7AE3" w:rsidRPr="00DA2298" w:rsidRDefault="00FB7AE3" w:rsidP="00394BAB">
            <w:pPr>
              <w:rPr>
                <w:rFonts w:asciiTheme="minorHAnsi" w:hAnsiTheme="minorHAnsi" w:cstheme="minorHAnsi"/>
                <w:b/>
                <w:bCs/>
                <w:sz w:val="20"/>
                <w:szCs w:val="20"/>
              </w:rPr>
            </w:pPr>
            <w:r w:rsidRPr="00DA2298">
              <w:rPr>
                <w:rFonts w:asciiTheme="minorHAnsi" w:hAnsiTheme="minorHAnsi" w:cstheme="minorHAnsi"/>
                <w:b/>
                <w:bCs/>
                <w:sz w:val="20"/>
                <w:szCs w:val="20"/>
              </w:rPr>
              <w:t>General Information</w:t>
            </w:r>
          </w:p>
        </w:tc>
      </w:tr>
      <w:tr w:rsidR="00B120D1" w:rsidRPr="00DA2298" w14:paraId="6DED91C8" w14:textId="77777777" w:rsidTr="00AE5416">
        <w:tc>
          <w:tcPr>
            <w:tcW w:w="5258" w:type="dxa"/>
          </w:tcPr>
          <w:p w14:paraId="202037B5" w14:textId="1D5AD448" w:rsidR="00FB7AE3" w:rsidRPr="00DA2298" w:rsidRDefault="00FB7AE3" w:rsidP="00FB7AE3">
            <w:pPr>
              <w:rPr>
                <w:rFonts w:asciiTheme="minorHAnsi" w:hAnsiTheme="minorHAnsi" w:cstheme="minorHAnsi"/>
                <w:sz w:val="20"/>
                <w:szCs w:val="20"/>
              </w:rPr>
            </w:pPr>
            <w:r w:rsidRPr="00DA2298">
              <w:rPr>
                <w:rFonts w:asciiTheme="minorHAnsi" w:hAnsiTheme="minorHAnsi" w:cstheme="minorHAnsi"/>
                <w:w w:val="105"/>
                <w:sz w:val="20"/>
                <w:szCs w:val="20"/>
              </w:rPr>
              <w:t>LEA</w:t>
            </w:r>
            <w:r w:rsidRPr="00DA2298">
              <w:rPr>
                <w:rFonts w:asciiTheme="minorHAnsi" w:hAnsiTheme="minorHAnsi" w:cstheme="minorHAnsi"/>
                <w:spacing w:val="-9"/>
                <w:w w:val="105"/>
                <w:sz w:val="20"/>
                <w:szCs w:val="20"/>
              </w:rPr>
              <w:t xml:space="preserve"> </w:t>
            </w:r>
            <w:r w:rsidRPr="00DA2298">
              <w:rPr>
                <w:rFonts w:asciiTheme="minorHAnsi" w:hAnsiTheme="minorHAnsi" w:cstheme="minorHAnsi"/>
                <w:w w:val="105"/>
                <w:sz w:val="20"/>
                <w:szCs w:val="20"/>
              </w:rPr>
              <w:t>Name</w:t>
            </w:r>
          </w:p>
        </w:tc>
        <w:tc>
          <w:tcPr>
            <w:tcW w:w="5212" w:type="dxa"/>
          </w:tcPr>
          <w:p w14:paraId="0F05D5F3" w14:textId="2A1B8135" w:rsidR="00FB7AE3" w:rsidRPr="00DA2298" w:rsidRDefault="00F95604" w:rsidP="00FB7AE3">
            <w:pPr>
              <w:rPr>
                <w:rFonts w:asciiTheme="minorHAnsi" w:hAnsiTheme="minorHAnsi" w:cstheme="minorHAnsi"/>
                <w:sz w:val="20"/>
                <w:szCs w:val="20"/>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r w:rsidRPr="006008F1">
              <w:rPr>
                <w:noProof/>
              </w:rPr>
              <w:t> </w:t>
            </w:r>
            <w:r w:rsidRPr="006008F1">
              <w:rPr>
                <w:noProof/>
              </w:rPr>
              <w:t> </w:t>
            </w:r>
            <w:r w:rsidRPr="006008F1">
              <w:rPr>
                <w:noProof/>
              </w:rPr>
              <w:t> </w:t>
            </w:r>
            <w:r w:rsidRPr="006008F1">
              <w:rPr>
                <w:noProof/>
              </w:rPr>
              <w:t> </w:t>
            </w:r>
            <w:r w:rsidRPr="006008F1">
              <w:rPr>
                <w:noProof/>
              </w:rPr>
              <w:t> </w:t>
            </w:r>
          </w:p>
        </w:tc>
      </w:tr>
      <w:tr w:rsidR="00B120D1" w:rsidRPr="00DA2298" w14:paraId="51A210DF" w14:textId="77777777" w:rsidTr="00AE5416">
        <w:tc>
          <w:tcPr>
            <w:tcW w:w="5258" w:type="dxa"/>
          </w:tcPr>
          <w:p w14:paraId="4DFEA2F0" w14:textId="5CD6E52F" w:rsidR="00FB7AE3" w:rsidRPr="00DA2298" w:rsidRDefault="00FB7AE3" w:rsidP="00FB7AE3">
            <w:pPr>
              <w:rPr>
                <w:rFonts w:asciiTheme="minorHAnsi" w:hAnsiTheme="minorHAnsi" w:cstheme="minorHAnsi"/>
                <w:sz w:val="20"/>
                <w:szCs w:val="20"/>
              </w:rPr>
            </w:pPr>
            <w:r w:rsidRPr="00DA2298">
              <w:rPr>
                <w:rFonts w:asciiTheme="minorHAnsi" w:hAnsiTheme="minorHAnsi" w:cstheme="minorHAnsi"/>
                <w:w w:val="105"/>
                <w:sz w:val="20"/>
                <w:szCs w:val="20"/>
              </w:rPr>
              <w:t>Contact</w:t>
            </w:r>
            <w:r w:rsidRPr="00DA2298">
              <w:rPr>
                <w:rFonts w:asciiTheme="minorHAnsi" w:hAnsiTheme="minorHAnsi" w:cstheme="minorHAnsi"/>
                <w:spacing w:val="-11"/>
                <w:w w:val="105"/>
                <w:sz w:val="20"/>
                <w:szCs w:val="20"/>
              </w:rPr>
              <w:t xml:space="preserve"> </w:t>
            </w:r>
            <w:r w:rsidRPr="00DA2298">
              <w:rPr>
                <w:rFonts w:asciiTheme="minorHAnsi" w:hAnsiTheme="minorHAnsi" w:cstheme="minorHAnsi"/>
                <w:w w:val="105"/>
                <w:sz w:val="20"/>
                <w:szCs w:val="20"/>
              </w:rPr>
              <w:t>Name</w:t>
            </w:r>
          </w:p>
        </w:tc>
        <w:tc>
          <w:tcPr>
            <w:tcW w:w="5212" w:type="dxa"/>
          </w:tcPr>
          <w:p w14:paraId="3CBD9FA3" w14:textId="00D0E2CE" w:rsidR="00FB7AE3" w:rsidRPr="00DA2298" w:rsidRDefault="00F95604" w:rsidP="00FB7AE3">
            <w:pPr>
              <w:rPr>
                <w:rFonts w:asciiTheme="minorHAnsi" w:hAnsiTheme="minorHAnsi" w:cstheme="minorHAnsi"/>
                <w:sz w:val="20"/>
                <w:szCs w:val="20"/>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B120D1" w:rsidRPr="00DA2298" w14:paraId="23DCE054" w14:textId="77777777" w:rsidTr="00AE5416">
        <w:tc>
          <w:tcPr>
            <w:tcW w:w="5258" w:type="dxa"/>
          </w:tcPr>
          <w:p w14:paraId="516E20FD" w14:textId="408E90B1" w:rsidR="00FB7AE3" w:rsidRPr="00DA2298" w:rsidRDefault="00FB7AE3" w:rsidP="00FB7AE3">
            <w:pPr>
              <w:rPr>
                <w:rFonts w:asciiTheme="minorHAnsi" w:hAnsiTheme="minorHAnsi" w:cstheme="minorHAnsi"/>
                <w:sz w:val="20"/>
                <w:szCs w:val="20"/>
              </w:rPr>
            </w:pPr>
            <w:r w:rsidRPr="00DA2298">
              <w:rPr>
                <w:rFonts w:asciiTheme="minorHAnsi" w:hAnsiTheme="minorHAnsi" w:cstheme="minorHAnsi"/>
                <w:sz w:val="20"/>
                <w:szCs w:val="20"/>
              </w:rPr>
              <w:t>Position</w:t>
            </w:r>
          </w:p>
        </w:tc>
        <w:tc>
          <w:tcPr>
            <w:tcW w:w="5212" w:type="dxa"/>
          </w:tcPr>
          <w:p w14:paraId="08F46BEC" w14:textId="1037BC74" w:rsidR="00FB7AE3" w:rsidRPr="00DA2298" w:rsidRDefault="00F95604" w:rsidP="00FB7AE3">
            <w:pPr>
              <w:rPr>
                <w:rFonts w:asciiTheme="minorHAnsi" w:hAnsiTheme="minorHAnsi" w:cstheme="minorHAnsi"/>
                <w:sz w:val="20"/>
                <w:szCs w:val="20"/>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B120D1" w:rsidRPr="00DA2298" w14:paraId="6E77B1BE" w14:textId="77777777" w:rsidTr="00AE5416">
        <w:tc>
          <w:tcPr>
            <w:tcW w:w="5258" w:type="dxa"/>
          </w:tcPr>
          <w:p w14:paraId="6B96B4B4" w14:textId="3851BB88" w:rsidR="00FB7AE3" w:rsidRPr="00DA2298" w:rsidRDefault="00FB7AE3" w:rsidP="00FB7AE3">
            <w:pPr>
              <w:rPr>
                <w:rFonts w:asciiTheme="minorHAnsi" w:hAnsiTheme="minorHAnsi" w:cstheme="minorHAnsi"/>
                <w:sz w:val="20"/>
                <w:szCs w:val="20"/>
              </w:rPr>
            </w:pPr>
            <w:r w:rsidRPr="00DA2298">
              <w:rPr>
                <w:rFonts w:asciiTheme="minorHAnsi" w:hAnsiTheme="minorHAnsi" w:cstheme="minorHAnsi"/>
                <w:w w:val="105"/>
                <w:sz w:val="20"/>
                <w:szCs w:val="20"/>
              </w:rPr>
              <w:t>Email</w:t>
            </w:r>
            <w:r w:rsidRPr="00DA2298">
              <w:rPr>
                <w:rFonts w:asciiTheme="minorHAnsi" w:hAnsiTheme="minorHAnsi" w:cstheme="minorHAnsi"/>
                <w:spacing w:val="-1"/>
                <w:w w:val="105"/>
                <w:sz w:val="20"/>
                <w:szCs w:val="20"/>
              </w:rPr>
              <w:t xml:space="preserve"> </w:t>
            </w:r>
            <w:r w:rsidRPr="00DA2298">
              <w:rPr>
                <w:rFonts w:asciiTheme="minorHAnsi" w:hAnsiTheme="minorHAnsi" w:cstheme="minorHAnsi"/>
                <w:w w:val="105"/>
                <w:sz w:val="20"/>
                <w:szCs w:val="20"/>
              </w:rPr>
              <w:t>Address</w:t>
            </w:r>
          </w:p>
        </w:tc>
        <w:tc>
          <w:tcPr>
            <w:tcW w:w="5212" w:type="dxa"/>
          </w:tcPr>
          <w:p w14:paraId="0F9F5474" w14:textId="0C9AD0F6" w:rsidR="00FB7AE3" w:rsidRPr="00DA2298" w:rsidRDefault="00F95604" w:rsidP="00FB7AE3">
            <w:pPr>
              <w:rPr>
                <w:rFonts w:asciiTheme="minorHAnsi" w:hAnsiTheme="minorHAnsi" w:cstheme="minorHAnsi"/>
                <w:sz w:val="20"/>
                <w:szCs w:val="20"/>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B120D1" w:rsidRPr="00DA2298" w14:paraId="3E5EBB7E" w14:textId="77777777" w:rsidTr="00AE5416">
        <w:tc>
          <w:tcPr>
            <w:tcW w:w="5258" w:type="dxa"/>
          </w:tcPr>
          <w:p w14:paraId="549CA963" w14:textId="32941318" w:rsidR="00FB7AE3" w:rsidRPr="00DA2298" w:rsidRDefault="00FB7AE3" w:rsidP="00FB7AE3">
            <w:pPr>
              <w:rPr>
                <w:rFonts w:asciiTheme="minorHAnsi" w:hAnsiTheme="minorHAnsi" w:cstheme="minorHAnsi"/>
                <w:w w:val="105"/>
                <w:sz w:val="20"/>
                <w:szCs w:val="20"/>
              </w:rPr>
            </w:pPr>
            <w:r w:rsidRPr="00DA2298">
              <w:rPr>
                <w:rFonts w:asciiTheme="minorHAnsi" w:hAnsiTheme="minorHAnsi" w:cstheme="minorHAnsi"/>
                <w:w w:val="105"/>
                <w:sz w:val="20"/>
                <w:szCs w:val="20"/>
              </w:rPr>
              <w:t>Phone Number</w:t>
            </w:r>
          </w:p>
        </w:tc>
        <w:tc>
          <w:tcPr>
            <w:tcW w:w="5212" w:type="dxa"/>
          </w:tcPr>
          <w:p w14:paraId="191B10C3" w14:textId="674B5694" w:rsidR="00FB7AE3" w:rsidRPr="00DA2298" w:rsidRDefault="00F95604" w:rsidP="00FB7AE3">
            <w:pPr>
              <w:rPr>
                <w:rFonts w:asciiTheme="minorHAnsi" w:hAnsiTheme="minorHAnsi" w:cstheme="minorHAnsi"/>
                <w:sz w:val="20"/>
                <w:szCs w:val="20"/>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B120D1" w:rsidRPr="00DA2298" w14:paraId="36A79F60" w14:textId="77777777" w:rsidTr="00AE5416">
        <w:tc>
          <w:tcPr>
            <w:tcW w:w="5258" w:type="dxa"/>
          </w:tcPr>
          <w:p w14:paraId="4BFC7492" w14:textId="33E333F8" w:rsidR="008B5BE8" w:rsidRPr="00DA2298" w:rsidRDefault="008B5BE8" w:rsidP="00FB7AE3">
            <w:pPr>
              <w:rPr>
                <w:rFonts w:asciiTheme="minorHAnsi" w:hAnsiTheme="minorHAnsi" w:cstheme="minorHAnsi"/>
                <w:w w:val="105"/>
                <w:sz w:val="20"/>
                <w:szCs w:val="20"/>
              </w:rPr>
            </w:pPr>
            <w:r w:rsidRPr="00DA2298">
              <w:rPr>
                <w:rFonts w:asciiTheme="minorHAnsi" w:hAnsiTheme="minorHAnsi" w:cstheme="minorHAnsi"/>
                <w:w w:val="105"/>
                <w:sz w:val="20"/>
                <w:szCs w:val="20"/>
              </w:rPr>
              <w:t>If Applicable Location of Asset</w:t>
            </w:r>
          </w:p>
        </w:tc>
        <w:tc>
          <w:tcPr>
            <w:tcW w:w="5212" w:type="dxa"/>
          </w:tcPr>
          <w:p w14:paraId="2F10E82C" w14:textId="3A472E18" w:rsidR="008B5BE8" w:rsidRPr="00DA2298" w:rsidRDefault="00F95604" w:rsidP="00FB7AE3">
            <w:pPr>
              <w:rPr>
                <w:rFonts w:asciiTheme="minorHAnsi" w:hAnsiTheme="minorHAnsi" w:cstheme="minorHAnsi"/>
                <w:sz w:val="20"/>
                <w:szCs w:val="20"/>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B120D1" w:rsidRPr="00DA2298" w14:paraId="19BD8CFB" w14:textId="77777777" w:rsidTr="00AE5416">
        <w:tc>
          <w:tcPr>
            <w:tcW w:w="5258" w:type="dxa"/>
          </w:tcPr>
          <w:p w14:paraId="00EAAA6E" w14:textId="48C5099B" w:rsidR="00FB7AE3" w:rsidRPr="00DA2298" w:rsidRDefault="00FB7AE3" w:rsidP="00FB7AE3">
            <w:pPr>
              <w:rPr>
                <w:rFonts w:asciiTheme="minorHAnsi" w:hAnsiTheme="minorHAnsi" w:cstheme="minorHAnsi"/>
                <w:sz w:val="20"/>
                <w:szCs w:val="20"/>
              </w:rPr>
            </w:pPr>
            <w:r w:rsidRPr="00DA2298">
              <w:rPr>
                <w:rFonts w:asciiTheme="minorHAnsi" w:hAnsiTheme="minorHAnsi" w:cstheme="minorHAnsi"/>
                <w:w w:val="105"/>
                <w:sz w:val="20"/>
                <w:szCs w:val="20"/>
              </w:rPr>
              <w:t>Intended</w:t>
            </w:r>
            <w:r w:rsidRPr="00DA2298">
              <w:rPr>
                <w:rFonts w:asciiTheme="minorHAnsi" w:hAnsiTheme="minorHAnsi" w:cstheme="minorHAnsi"/>
                <w:spacing w:val="-6"/>
                <w:w w:val="105"/>
                <w:sz w:val="20"/>
                <w:szCs w:val="20"/>
              </w:rPr>
              <w:t xml:space="preserve"> </w:t>
            </w:r>
            <w:r w:rsidRPr="00DA2298">
              <w:rPr>
                <w:rFonts w:asciiTheme="minorHAnsi" w:hAnsiTheme="minorHAnsi" w:cstheme="minorHAnsi"/>
                <w:w w:val="105"/>
                <w:sz w:val="20"/>
                <w:szCs w:val="20"/>
              </w:rPr>
              <w:t>Length</w:t>
            </w:r>
            <w:r w:rsidRPr="00DA2298">
              <w:rPr>
                <w:rFonts w:asciiTheme="minorHAnsi" w:hAnsiTheme="minorHAnsi" w:cstheme="minorHAnsi"/>
                <w:spacing w:val="-4"/>
                <w:w w:val="105"/>
                <w:sz w:val="20"/>
                <w:szCs w:val="20"/>
              </w:rPr>
              <w:t xml:space="preserve"> </w:t>
            </w:r>
            <w:r w:rsidRPr="00DA2298">
              <w:rPr>
                <w:rFonts w:asciiTheme="minorHAnsi" w:hAnsiTheme="minorHAnsi" w:cstheme="minorHAnsi"/>
                <w:w w:val="105"/>
                <w:sz w:val="20"/>
                <w:szCs w:val="20"/>
              </w:rPr>
              <w:t>of</w:t>
            </w:r>
            <w:r w:rsidRPr="00DA2298">
              <w:rPr>
                <w:rFonts w:asciiTheme="minorHAnsi" w:hAnsiTheme="minorHAnsi" w:cstheme="minorHAnsi"/>
                <w:spacing w:val="-4"/>
                <w:w w:val="105"/>
                <w:sz w:val="20"/>
                <w:szCs w:val="20"/>
              </w:rPr>
              <w:t xml:space="preserve"> </w:t>
            </w:r>
            <w:r w:rsidRPr="00DA2298">
              <w:rPr>
                <w:rFonts w:asciiTheme="minorHAnsi" w:hAnsiTheme="minorHAnsi" w:cstheme="minorHAnsi"/>
                <w:w w:val="105"/>
                <w:sz w:val="20"/>
                <w:szCs w:val="20"/>
              </w:rPr>
              <w:t>Service</w:t>
            </w:r>
            <w:r w:rsidRPr="00DA2298">
              <w:rPr>
                <w:rFonts w:asciiTheme="minorHAnsi" w:hAnsiTheme="minorHAnsi" w:cstheme="minorHAnsi"/>
                <w:spacing w:val="-49"/>
                <w:w w:val="105"/>
                <w:sz w:val="20"/>
                <w:szCs w:val="20"/>
              </w:rPr>
              <w:t xml:space="preserve"> </w:t>
            </w:r>
          </w:p>
        </w:tc>
        <w:tc>
          <w:tcPr>
            <w:tcW w:w="5212" w:type="dxa"/>
          </w:tcPr>
          <w:p w14:paraId="459900B9" w14:textId="76B2AC97" w:rsidR="00FB7AE3" w:rsidRPr="00DA2298" w:rsidRDefault="00F95604" w:rsidP="00FB7AE3">
            <w:pPr>
              <w:rPr>
                <w:rFonts w:asciiTheme="minorHAnsi" w:hAnsiTheme="minorHAnsi" w:cstheme="minorHAnsi"/>
                <w:sz w:val="20"/>
                <w:szCs w:val="20"/>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B120D1" w:rsidRPr="00DA2298" w14:paraId="119663AF" w14:textId="77777777" w:rsidTr="00AE5416">
        <w:tc>
          <w:tcPr>
            <w:tcW w:w="5258" w:type="dxa"/>
          </w:tcPr>
          <w:p w14:paraId="17D63AF9" w14:textId="223A0718" w:rsidR="00FB7AE3" w:rsidRPr="00DA2298" w:rsidRDefault="00FB7AE3" w:rsidP="00FB7AE3">
            <w:pPr>
              <w:rPr>
                <w:rFonts w:asciiTheme="minorHAnsi" w:hAnsiTheme="minorHAnsi" w:cstheme="minorHAnsi"/>
                <w:sz w:val="20"/>
                <w:szCs w:val="20"/>
              </w:rPr>
            </w:pPr>
            <w:r w:rsidRPr="00DA2298">
              <w:rPr>
                <w:rFonts w:asciiTheme="minorHAnsi" w:hAnsiTheme="minorHAnsi" w:cstheme="minorHAnsi"/>
                <w:w w:val="105"/>
                <w:sz w:val="20"/>
                <w:szCs w:val="20"/>
              </w:rPr>
              <w:t>Public</w:t>
            </w:r>
            <w:r w:rsidRPr="00DA2298">
              <w:rPr>
                <w:rFonts w:asciiTheme="minorHAnsi" w:hAnsiTheme="minorHAnsi" w:cstheme="minorHAnsi"/>
                <w:spacing w:val="-3"/>
                <w:w w:val="105"/>
                <w:sz w:val="20"/>
                <w:szCs w:val="20"/>
              </w:rPr>
              <w:t xml:space="preserve"> </w:t>
            </w:r>
            <w:r w:rsidRPr="00DA2298">
              <w:rPr>
                <w:rFonts w:asciiTheme="minorHAnsi" w:hAnsiTheme="minorHAnsi" w:cstheme="minorHAnsi"/>
                <w:w w:val="105"/>
                <w:sz w:val="20"/>
                <w:szCs w:val="20"/>
              </w:rPr>
              <w:t>or Private School</w:t>
            </w:r>
          </w:p>
        </w:tc>
        <w:tc>
          <w:tcPr>
            <w:tcW w:w="5212" w:type="dxa"/>
          </w:tcPr>
          <w:p w14:paraId="10A1285E" w14:textId="5EF7E583" w:rsidR="00FB7AE3" w:rsidRPr="00DA2298" w:rsidRDefault="00F95604" w:rsidP="00FB7AE3">
            <w:pPr>
              <w:rPr>
                <w:rFonts w:asciiTheme="minorHAnsi" w:hAnsiTheme="minorHAnsi" w:cstheme="minorHAnsi"/>
                <w:sz w:val="20"/>
                <w:szCs w:val="20"/>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FB7AE3" w:rsidRPr="00DA2298" w14:paraId="5422ABE8" w14:textId="77777777" w:rsidTr="00AE5416">
        <w:tc>
          <w:tcPr>
            <w:tcW w:w="10470" w:type="dxa"/>
            <w:gridSpan w:val="2"/>
            <w:shd w:val="clear" w:color="auto" w:fill="F2F2F2" w:themeFill="background1" w:themeFillShade="F2"/>
          </w:tcPr>
          <w:p w14:paraId="72F24A8B" w14:textId="60C76DA6" w:rsidR="00FB7AE3" w:rsidRPr="00DA2298" w:rsidRDefault="00FB7AE3" w:rsidP="00394BAB">
            <w:pPr>
              <w:rPr>
                <w:rFonts w:asciiTheme="minorHAnsi" w:hAnsiTheme="minorHAnsi" w:cstheme="minorHAnsi"/>
                <w:b/>
                <w:bCs/>
                <w:sz w:val="20"/>
                <w:szCs w:val="20"/>
              </w:rPr>
            </w:pPr>
            <w:r w:rsidRPr="00DA2298">
              <w:rPr>
                <w:rFonts w:asciiTheme="minorHAnsi" w:hAnsiTheme="minorHAnsi" w:cstheme="minorHAnsi"/>
                <w:b/>
                <w:bCs/>
                <w:sz w:val="20"/>
                <w:szCs w:val="20"/>
              </w:rPr>
              <w:t>Fiscal Information</w:t>
            </w:r>
          </w:p>
        </w:tc>
      </w:tr>
      <w:tr w:rsidR="00B120D1" w:rsidRPr="00DA2298" w14:paraId="51153DF9" w14:textId="77777777" w:rsidTr="00AE5416">
        <w:tc>
          <w:tcPr>
            <w:tcW w:w="5258" w:type="dxa"/>
          </w:tcPr>
          <w:p w14:paraId="6E99F560" w14:textId="75AD4C84" w:rsidR="00A33DA2" w:rsidRPr="00DA2298" w:rsidRDefault="00A33DA2" w:rsidP="00A33DA2">
            <w:pPr>
              <w:rPr>
                <w:rFonts w:asciiTheme="minorHAnsi" w:hAnsiTheme="minorHAnsi" w:cstheme="minorHAnsi"/>
                <w:sz w:val="20"/>
                <w:szCs w:val="20"/>
              </w:rPr>
            </w:pPr>
            <w:r w:rsidRPr="00DA2298">
              <w:rPr>
                <w:rFonts w:asciiTheme="minorHAnsi" w:hAnsiTheme="minorHAnsi" w:cstheme="minorHAnsi"/>
                <w:sz w:val="20"/>
                <w:szCs w:val="20"/>
              </w:rPr>
              <w:t>Fiscal Year</w:t>
            </w:r>
          </w:p>
        </w:tc>
        <w:tc>
          <w:tcPr>
            <w:tcW w:w="5212" w:type="dxa"/>
          </w:tcPr>
          <w:p w14:paraId="23676833" w14:textId="53500699" w:rsidR="00A33DA2" w:rsidRPr="00DA2298" w:rsidRDefault="00F95604" w:rsidP="00A33DA2">
            <w:pPr>
              <w:rPr>
                <w:rFonts w:asciiTheme="minorHAnsi" w:hAnsiTheme="minorHAnsi" w:cstheme="minorHAnsi"/>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B120D1" w:rsidRPr="00DA2298" w14:paraId="00A7F4BB" w14:textId="77777777" w:rsidTr="00AE5416">
        <w:tc>
          <w:tcPr>
            <w:tcW w:w="5258" w:type="dxa"/>
          </w:tcPr>
          <w:p w14:paraId="36F7644E" w14:textId="145D6B20" w:rsidR="00A33DA2" w:rsidRPr="00DA2298" w:rsidRDefault="00A33DA2" w:rsidP="00A33DA2">
            <w:pPr>
              <w:rPr>
                <w:rFonts w:asciiTheme="minorHAnsi" w:hAnsiTheme="minorHAnsi" w:cstheme="minorHAnsi"/>
                <w:sz w:val="20"/>
                <w:szCs w:val="20"/>
              </w:rPr>
            </w:pPr>
            <w:r w:rsidRPr="00DA2298">
              <w:rPr>
                <w:rFonts w:asciiTheme="minorHAnsi" w:hAnsiTheme="minorHAnsi" w:cstheme="minorHAnsi"/>
                <w:sz w:val="20"/>
                <w:szCs w:val="20"/>
              </w:rPr>
              <w:t>Budget</w:t>
            </w:r>
          </w:p>
        </w:tc>
        <w:tc>
          <w:tcPr>
            <w:tcW w:w="5212" w:type="dxa"/>
          </w:tcPr>
          <w:p w14:paraId="4BCFDEED" w14:textId="1BAE8F9D" w:rsidR="00A33DA2" w:rsidRPr="00DA2298" w:rsidRDefault="00F95604" w:rsidP="00A33DA2">
            <w:pPr>
              <w:rPr>
                <w:rFonts w:asciiTheme="minorHAnsi" w:hAnsiTheme="minorHAnsi" w:cstheme="minorHAnsi"/>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B120D1" w:rsidRPr="00DA2298" w14:paraId="7DD54196" w14:textId="77777777" w:rsidTr="00AE5416">
        <w:tc>
          <w:tcPr>
            <w:tcW w:w="5258" w:type="dxa"/>
          </w:tcPr>
          <w:p w14:paraId="46645A1D" w14:textId="0CEFFCC8" w:rsidR="00A33DA2" w:rsidRPr="00DA2298" w:rsidRDefault="00A33DA2" w:rsidP="00A33DA2">
            <w:pPr>
              <w:rPr>
                <w:rFonts w:asciiTheme="minorHAnsi" w:hAnsiTheme="minorHAnsi" w:cstheme="minorHAnsi"/>
                <w:sz w:val="20"/>
                <w:szCs w:val="20"/>
              </w:rPr>
            </w:pPr>
            <w:r w:rsidRPr="00DA2298">
              <w:rPr>
                <w:rFonts w:asciiTheme="minorHAnsi" w:hAnsiTheme="minorHAnsi" w:cstheme="minorHAnsi"/>
                <w:sz w:val="20"/>
                <w:szCs w:val="20"/>
              </w:rPr>
              <w:t>Funding</w:t>
            </w:r>
            <w:r w:rsidR="00FC32F5">
              <w:rPr>
                <w:rFonts w:asciiTheme="minorHAnsi" w:hAnsiTheme="minorHAnsi" w:cstheme="minorHAnsi"/>
                <w:sz w:val="20"/>
                <w:szCs w:val="20"/>
              </w:rPr>
              <w:t xml:space="preserve"> Source</w:t>
            </w:r>
          </w:p>
        </w:tc>
        <w:tc>
          <w:tcPr>
            <w:tcW w:w="5212" w:type="dxa"/>
          </w:tcPr>
          <w:p w14:paraId="12E1DC83" w14:textId="6C36CB5E" w:rsidR="00A33DA2" w:rsidRPr="00DA2298" w:rsidRDefault="00F95604" w:rsidP="00A33DA2">
            <w:pPr>
              <w:rPr>
                <w:rFonts w:asciiTheme="minorHAnsi" w:hAnsiTheme="minorHAnsi" w:cstheme="minorHAnsi"/>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B120D1" w:rsidRPr="00DA2298" w14:paraId="6A48DA4B" w14:textId="77777777" w:rsidTr="00AE5416">
        <w:tc>
          <w:tcPr>
            <w:tcW w:w="5258" w:type="dxa"/>
          </w:tcPr>
          <w:p w14:paraId="794219F0" w14:textId="6C96F3C3" w:rsidR="00A33DA2" w:rsidRPr="00DA2298" w:rsidRDefault="00A33DA2" w:rsidP="00A33DA2">
            <w:pPr>
              <w:rPr>
                <w:rFonts w:asciiTheme="minorHAnsi" w:hAnsiTheme="minorHAnsi" w:cstheme="minorHAnsi"/>
                <w:sz w:val="20"/>
                <w:szCs w:val="20"/>
              </w:rPr>
            </w:pPr>
            <w:r w:rsidRPr="00DA2298">
              <w:rPr>
                <w:rFonts w:asciiTheme="minorHAnsi" w:hAnsiTheme="minorHAnsi" w:cstheme="minorHAnsi"/>
                <w:sz w:val="20"/>
                <w:szCs w:val="20"/>
              </w:rPr>
              <w:t xml:space="preserve">If split funded/braided, list programs and percentage per program </w:t>
            </w:r>
          </w:p>
        </w:tc>
        <w:tc>
          <w:tcPr>
            <w:tcW w:w="5212" w:type="dxa"/>
          </w:tcPr>
          <w:p w14:paraId="77EA1587" w14:textId="36293F8F" w:rsidR="00A33DA2" w:rsidRPr="00DA2298" w:rsidRDefault="00F95604" w:rsidP="00A33DA2">
            <w:pPr>
              <w:rPr>
                <w:rFonts w:asciiTheme="minorHAnsi" w:hAnsiTheme="minorHAnsi" w:cstheme="minorHAnsi"/>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B120D1" w:rsidRPr="00DA2298" w14:paraId="6A1E0572" w14:textId="77777777" w:rsidTr="00AE5416">
        <w:tc>
          <w:tcPr>
            <w:tcW w:w="5258" w:type="dxa"/>
          </w:tcPr>
          <w:p w14:paraId="07EB7200" w14:textId="6DC1446B" w:rsidR="00A33DA2" w:rsidRPr="00DA2298" w:rsidRDefault="00A33DA2" w:rsidP="00A33DA2">
            <w:pPr>
              <w:rPr>
                <w:rFonts w:asciiTheme="minorHAnsi" w:hAnsiTheme="minorHAnsi" w:cstheme="minorHAnsi"/>
                <w:sz w:val="20"/>
                <w:szCs w:val="20"/>
              </w:rPr>
            </w:pPr>
            <w:r w:rsidRPr="00DA2298">
              <w:rPr>
                <w:rFonts w:asciiTheme="minorHAnsi" w:hAnsiTheme="minorHAnsi" w:cstheme="minorHAnsi"/>
                <w:sz w:val="20"/>
                <w:szCs w:val="20"/>
              </w:rPr>
              <w:t>Function/Object Code</w:t>
            </w:r>
          </w:p>
        </w:tc>
        <w:tc>
          <w:tcPr>
            <w:tcW w:w="5212" w:type="dxa"/>
          </w:tcPr>
          <w:p w14:paraId="6E811C0D" w14:textId="6D104C36" w:rsidR="00A33DA2" w:rsidRPr="00DA2298" w:rsidRDefault="00F95604" w:rsidP="00A33DA2">
            <w:pPr>
              <w:rPr>
                <w:rFonts w:asciiTheme="minorHAnsi" w:hAnsiTheme="minorHAnsi" w:cstheme="minorHAnsi"/>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B120D1" w:rsidRPr="00DA2298" w14:paraId="172FE32F" w14:textId="77777777" w:rsidTr="00AE5416">
        <w:tc>
          <w:tcPr>
            <w:tcW w:w="5258" w:type="dxa"/>
          </w:tcPr>
          <w:p w14:paraId="1CC3E7D1" w14:textId="12B3305E" w:rsidR="00A33DA2" w:rsidRPr="00DA2298" w:rsidRDefault="00A33DA2" w:rsidP="00A33DA2">
            <w:pPr>
              <w:rPr>
                <w:rFonts w:asciiTheme="minorHAnsi" w:hAnsiTheme="minorHAnsi" w:cstheme="minorHAnsi"/>
                <w:sz w:val="20"/>
                <w:szCs w:val="20"/>
              </w:rPr>
            </w:pPr>
            <w:r w:rsidRPr="00DA2298">
              <w:rPr>
                <w:rFonts w:asciiTheme="minorHAnsi" w:hAnsiTheme="minorHAnsi" w:cstheme="minorHAnsi"/>
                <w:sz w:val="20"/>
                <w:szCs w:val="20"/>
              </w:rPr>
              <w:t>If Applicable</w:t>
            </w:r>
            <w:r w:rsidR="00DA2298">
              <w:rPr>
                <w:rFonts w:asciiTheme="minorHAnsi" w:hAnsiTheme="minorHAnsi" w:cstheme="minorHAnsi"/>
                <w:sz w:val="20"/>
                <w:szCs w:val="20"/>
              </w:rPr>
              <w:t>,</w:t>
            </w:r>
            <w:r w:rsidRPr="00DA2298">
              <w:rPr>
                <w:rFonts w:asciiTheme="minorHAnsi" w:hAnsiTheme="minorHAnsi" w:cstheme="minorHAnsi"/>
                <w:sz w:val="20"/>
                <w:szCs w:val="20"/>
              </w:rPr>
              <w:t xml:space="preserve"> Total Single Item Cost of Equipment </w:t>
            </w:r>
            <w:r w:rsidR="00B120D1">
              <w:rPr>
                <w:rFonts w:asciiTheme="minorHAnsi" w:hAnsiTheme="minorHAnsi" w:cstheme="minorHAnsi"/>
                <w:sz w:val="20"/>
                <w:szCs w:val="20"/>
              </w:rPr>
              <w:t>excluding</w:t>
            </w:r>
            <w:r w:rsidRPr="00DA2298">
              <w:rPr>
                <w:rFonts w:asciiTheme="minorHAnsi" w:hAnsiTheme="minorHAnsi" w:cstheme="minorHAnsi"/>
                <w:sz w:val="20"/>
                <w:szCs w:val="20"/>
              </w:rPr>
              <w:t xml:space="preserve"> installation/shipping</w:t>
            </w:r>
            <w:r w:rsidR="00B120D1">
              <w:rPr>
                <w:rFonts w:asciiTheme="minorHAnsi" w:hAnsiTheme="minorHAnsi" w:cstheme="minorHAnsi"/>
                <w:sz w:val="20"/>
                <w:szCs w:val="20"/>
              </w:rPr>
              <w:t>, a</w:t>
            </w:r>
            <w:r w:rsidRPr="00DA2298">
              <w:rPr>
                <w:rFonts w:asciiTheme="minorHAnsi" w:hAnsiTheme="minorHAnsi" w:cstheme="minorHAnsi"/>
                <w:sz w:val="20"/>
                <w:szCs w:val="20"/>
              </w:rPr>
              <w:t xml:space="preserve">dditional </w:t>
            </w:r>
            <w:r w:rsidR="00B120D1">
              <w:rPr>
                <w:rFonts w:asciiTheme="minorHAnsi" w:hAnsiTheme="minorHAnsi" w:cstheme="minorHAnsi"/>
                <w:sz w:val="20"/>
                <w:szCs w:val="20"/>
              </w:rPr>
              <w:t>c</w:t>
            </w:r>
            <w:r w:rsidRPr="00DA2298">
              <w:rPr>
                <w:rFonts w:asciiTheme="minorHAnsi" w:hAnsiTheme="minorHAnsi" w:cstheme="minorHAnsi"/>
                <w:sz w:val="20"/>
                <w:szCs w:val="20"/>
              </w:rPr>
              <w:t>osts (installation/shipping, etc.)</w:t>
            </w:r>
          </w:p>
        </w:tc>
        <w:tc>
          <w:tcPr>
            <w:tcW w:w="5212" w:type="dxa"/>
          </w:tcPr>
          <w:p w14:paraId="22A10B01" w14:textId="401C1973" w:rsidR="00A33DA2" w:rsidRPr="00DA2298" w:rsidRDefault="00F95604" w:rsidP="00A33DA2">
            <w:pPr>
              <w:rPr>
                <w:rFonts w:asciiTheme="minorHAnsi" w:hAnsiTheme="minorHAnsi" w:cstheme="minorHAnsi"/>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B120D1" w:rsidRPr="00DA2298" w14:paraId="3FDCABC8" w14:textId="77777777" w:rsidTr="00AE5416">
        <w:tc>
          <w:tcPr>
            <w:tcW w:w="5258" w:type="dxa"/>
          </w:tcPr>
          <w:p w14:paraId="232B2FEF" w14:textId="34F008E7" w:rsidR="00A33DA2" w:rsidRPr="00DA2298" w:rsidRDefault="00A33DA2" w:rsidP="00A33DA2">
            <w:pPr>
              <w:rPr>
                <w:rFonts w:asciiTheme="minorHAnsi" w:hAnsiTheme="minorHAnsi" w:cstheme="minorHAnsi"/>
                <w:sz w:val="20"/>
                <w:szCs w:val="20"/>
              </w:rPr>
            </w:pPr>
            <w:r w:rsidRPr="00DA2298">
              <w:rPr>
                <w:rFonts w:asciiTheme="minorHAnsi" w:hAnsiTheme="minorHAnsi" w:cstheme="minorHAnsi"/>
                <w:sz w:val="20"/>
                <w:szCs w:val="20"/>
              </w:rPr>
              <w:t xml:space="preserve">Full description of </w:t>
            </w:r>
            <w:r w:rsidR="00DA2298">
              <w:rPr>
                <w:rFonts w:asciiTheme="minorHAnsi" w:hAnsiTheme="minorHAnsi" w:cstheme="minorHAnsi"/>
                <w:sz w:val="20"/>
                <w:szCs w:val="20"/>
              </w:rPr>
              <w:t>item</w:t>
            </w:r>
            <w:r w:rsidRPr="00DA2298">
              <w:rPr>
                <w:rFonts w:asciiTheme="minorHAnsi" w:hAnsiTheme="minorHAnsi" w:cstheme="minorHAnsi"/>
                <w:sz w:val="20"/>
                <w:szCs w:val="20"/>
              </w:rPr>
              <w:t xml:space="preserve"> to be purchased, including intended use</w:t>
            </w:r>
          </w:p>
        </w:tc>
        <w:tc>
          <w:tcPr>
            <w:tcW w:w="5212" w:type="dxa"/>
          </w:tcPr>
          <w:p w14:paraId="4ADA9D98" w14:textId="1D91552D" w:rsidR="00A33DA2" w:rsidRPr="00DA2298" w:rsidRDefault="00F95604" w:rsidP="00A33DA2">
            <w:pPr>
              <w:rPr>
                <w:rFonts w:asciiTheme="minorHAnsi" w:hAnsiTheme="minorHAnsi" w:cstheme="minorHAnsi"/>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B120D1" w:rsidRPr="00DA2298" w14:paraId="24907A8F" w14:textId="77777777" w:rsidTr="00AE5416">
        <w:tc>
          <w:tcPr>
            <w:tcW w:w="5258" w:type="dxa"/>
          </w:tcPr>
          <w:p w14:paraId="4B1D5D04" w14:textId="776DCA4E" w:rsidR="00A33DA2" w:rsidRPr="00DA2298" w:rsidRDefault="00A33DA2" w:rsidP="00A33DA2">
            <w:pPr>
              <w:rPr>
                <w:rFonts w:asciiTheme="minorHAnsi" w:hAnsiTheme="minorHAnsi" w:cstheme="minorHAnsi"/>
                <w:sz w:val="20"/>
                <w:szCs w:val="20"/>
              </w:rPr>
            </w:pPr>
            <w:r w:rsidRPr="00DA2298">
              <w:rPr>
                <w:rFonts w:asciiTheme="minorHAnsi" w:hAnsiTheme="minorHAnsi" w:cstheme="minorHAnsi"/>
                <w:sz w:val="20"/>
                <w:szCs w:val="20"/>
              </w:rPr>
              <w:t>Intent and Purpose:</w:t>
            </w:r>
          </w:p>
          <w:p w14:paraId="0FB6F026" w14:textId="40863360" w:rsidR="00A33DA2" w:rsidRPr="00DA2298" w:rsidRDefault="00A33DA2" w:rsidP="00A33DA2">
            <w:pPr>
              <w:rPr>
                <w:rFonts w:asciiTheme="minorHAnsi" w:hAnsiTheme="minorHAnsi" w:cstheme="minorHAnsi"/>
                <w:sz w:val="20"/>
                <w:szCs w:val="20"/>
              </w:rPr>
            </w:pPr>
            <w:r w:rsidRPr="00DA2298">
              <w:rPr>
                <w:rFonts w:asciiTheme="minorHAnsi" w:hAnsiTheme="minorHAnsi" w:cstheme="minorHAnsi"/>
                <w:sz w:val="20"/>
                <w:szCs w:val="20"/>
              </w:rPr>
              <w:t>Describe goals/objectives/intended outcomes</w:t>
            </w:r>
          </w:p>
        </w:tc>
        <w:tc>
          <w:tcPr>
            <w:tcW w:w="5212" w:type="dxa"/>
          </w:tcPr>
          <w:p w14:paraId="7827A922" w14:textId="46CB2BD5" w:rsidR="00A33DA2" w:rsidRPr="00DA2298" w:rsidRDefault="00F95604" w:rsidP="00A33DA2">
            <w:pPr>
              <w:rPr>
                <w:rFonts w:asciiTheme="minorHAnsi" w:hAnsiTheme="minorHAnsi" w:cstheme="minorHAnsi"/>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B120D1" w:rsidRPr="00DA2298" w14:paraId="7D7A8126" w14:textId="77777777" w:rsidTr="00AE5416">
        <w:tc>
          <w:tcPr>
            <w:tcW w:w="5258" w:type="dxa"/>
          </w:tcPr>
          <w:p w14:paraId="55BA8781" w14:textId="01E3ACAF" w:rsidR="00A33DA2" w:rsidRPr="00DA2298" w:rsidRDefault="00A33DA2" w:rsidP="00394BAB">
            <w:pPr>
              <w:rPr>
                <w:rFonts w:asciiTheme="minorHAnsi" w:hAnsiTheme="minorHAnsi" w:cstheme="minorHAnsi"/>
                <w:sz w:val="20"/>
                <w:szCs w:val="20"/>
              </w:rPr>
            </w:pPr>
            <w:r w:rsidRPr="00DA2298">
              <w:rPr>
                <w:rFonts w:asciiTheme="minorHAnsi" w:hAnsiTheme="minorHAnsi" w:cstheme="minorHAnsi"/>
                <w:sz w:val="20"/>
                <w:szCs w:val="20"/>
              </w:rPr>
              <w:t>Provide the evidence-based documentation to support the purchase (if required)</w:t>
            </w:r>
          </w:p>
        </w:tc>
        <w:tc>
          <w:tcPr>
            <w:tcW w:w="5212" w:type="dxa"/>
          </w:tcPr>
          <w:p w14:paraId="6FED4B9C" w14:textId="2E59A8B7" w:rsidR="00A33DA2" w:rsidRPr="00DA2298" w:rsidRDefault="00F95604" w:rsidP="00394BAB">
            <w:pPr>
              <w:rPr>
                <w:rFonts w:asciiTheme="minorHAnsi" w:hAnsiTheme="minorHAnsi" w:cstheme="minorHAnsi"/>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B120D1" w:rsidRPr="00DA2298" w14:paraId="022A319B" w14:textId="77777777" w:rsidTr="00AE5416">
        <w:tc>
          <w:tcPr>
            <w:tcW w:w="5258" w:type="dxa"/>
          </w:tcPr>
          <w:p w14:paraId="5FB99B25" w14:textId="3B1FB51B" w:rsidR="00A33DA2" w:rsidRPr="00DA2298" w:rsidRDefault="00A33DA2" w:rsidP="00394BAB">
            <w:pPr>
              <w:rPr>
                <w:rFonts w:asciiTheme="minorHAnsi" w:hAnsiTheme="minorHAnsi" w:cstheme="minorHAnsi"/>
                <w:sz w:val="20"/>
                <w:szCs w:val="20"/>
              </w:rPr>
            </w:pPr>
            <w:r w:rsidRPr="00DA2298">
              <w:rPr>
                <w:rFonts w:asciiTheme="minorHAnsi" w:hAnsiTheme="minorHAnsi" w:cstheme="minorHAnsi"/>
                <w:sz w:val="20"/>
                <w:szCs w:val="20"/>
              </w:rPr>
              <w:t>Describe monitoring and/or measures of effectiveness to be used</w:t>
            </w:r>
          </w:p>
        </w:tc>
        <w:tc>
          <w:tcPr>
            <w:tcW w:w="5212" w:type="dxa"/>
          </w:tcPr>
          <w:p w14:paraId="780D0A3D" w14:textId="049B5304" w:rsidR="00DA2298" w:rsidRPr="00DA2298" w:rsidRDefault="00F95604" w:rsidP="00394BAB">
            <w:pPr>
              <w:rPr>
                <w:rFonts w:asciiTheme="minorHAnsi" w:hAnsiTheme="minorHAnsi" w:cstheme="minorHAnsi"/>
              </w:rPr>
            </w:pP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p w14:paraId="6E81BC85" w14:textId="6ED4E2C8" w:rsidR="00DA2298" w:rsidRPr="00DA2298" w:rsidRDefault="00DA2298" w:rsidP="00394BAB">
            <w:pPr>
              <w:rPr>
                <w:rFonts w:asciiTheme="minorHAnsi" w:hAnsiTheme="minorHAnsi" w:cstheme="minorHAnsi"/>
              </w:rPr>
            </w:pPr>
          </w:p>
        </w:tc>
      </w:tr>
    </w:tbl>
    <w:p w14:paraId="57F14C45" w14:textId="2186E822" w:rsidR="00D33D33" w:rsidRDefault="00D33D33" w:rsidP="00394BAB">
      <w:pPr>
        <w:rPr>
          <w:rFonts w:asciiTheme="minorHAnsi" w:hAnsiTheme="minorHAnsi" w:cstheme="minorHAnsi"/>
        </w:rPr>
      </w:pPr>
    </w:p>
    <w:p w14:paraId="4F84243C" w14:textId="77777777" w:rsidR="00FC32F5" w:rsidRDefault="00FC32F5" w:rsidP="00394BAB">
      <w:pPr>
        <w:rPr>
          <w:rFonts w:asciiTheme="minorHAnsi" w:hAnsiTheme="minorHAnsi" w:cstheme="minorHAnsi"/>
        </w:rPr>
      </w:pPr>
    </w:p>
    <w:p w14:paraId="7F73D129" w14:textId="77777777" w:rsidR="00DA2298" w:rsidRPr="00DA2298" w:rsidRDefault="00DA2298" w:rsidP="00394BAB">
      <w:pPr>
        <w:rPr>
          <w:rFonts w:asciiTheme="minorHAnsi" w:hAnsiTheme="minorHAnsi" w:cstheme="minorHAnsi"/>
        </w:rPr>
      </w:pPr>
    </w:p>
    <w:tbl>
      <w:tblPr>
        <w:tblStyle w:val="TableGrid"/>
        <w:tblW w:w="0" w:type="auto"/>
        <w:tblLook w:val="04A0" w:firstRow="1" w:lastRow="0" w:firstColumn="1" w:lastColumn="0" w:noHBand="0" w:noVBand="1"/>
      </w:tblPr>
      <w:tblGrid>
        <w:gridCol w:w="10470"/>
      </w:tblGrid>
      <w:tr w:rsidR="00A24496" w:rsidRPr="00DA2298" w14:paraId="380D35D2" w14:textId="77777777" w:rsidTr="00DA2298">
        <w:tc>
          <w:tcPr>
            <w:tcW w:w="10696" w:type="dxa"/>
          </w:tcPr>
          <w:p w14:paraId="5C3D4FDC" w14:textId="77777777" w:rsidR="00DA2298" w:rsidRPr="00DA2298" w:rsidRDefault="00DA2298" w:rsidP="00DA2298">
            <w:pPr>
              <w:ind w:left="1080" w:hanging="1080"/>
              <w:rPr>
                <w:rFonts w:asciiTheme="minorHAnsi" w:hAnsiTheme="minorHAnsi" w:cstheme="minorHAnsi"/>
                <w:b/>
                <w:bCs/>
                <w:sz w:val="20"/>
                <w:szCs w:val="20"/>
              </w:rPr>
            </w:pPr>
            <w:r w:rsidRPr="00DA2298">
              <w:rPr>
                <w:rFonts w:asciiTheme="minorHAnsi" w:hAnsiTheme="minorHAnsi" w:cstheme="minorHAnsi"/>
                <w:b/>
                <w:bCs/>
                <w:sz w:val="20"/>
                <w:szCs w:val="20"/>
              </w:rPr>
              <w:lastRenderedPageBreak/>
              <w:t xml:space="preserve">Reminders:  </w:t>
            </w:r>
          </w:p>
          <w:p w14:paraId="34167B4F" w14:textId="77777777" w:rsidR="00DA2298" w:rsidRPr="00DA2298" w:rsidRDefault="00DA2298" w:rsidP="00DA2298">
            <w:pPr>
              <w:pStyle w:val="ListParagraph"/>
              <w:numPr>
                <w:ilvl w:val="0"/>
                <w:numId w:val="4"/>
              </w:numPr>
              <w:rPr>
                <w:rFonts w:asciiTheme="minorHAnsi" w:eastAsia="Times New Roman" w:hAnsiTheme="minorHAnsi" w:cstheme="minorHAnsi"/>
                <w:sz w:val="20"/>
                <w:szCs w:val="20"/>
              </w:rPr>
            </w:pPr>
            <w:r w:rsidRPr="00DA2298">
              <w:rPr>
                <w:rFonts w:asciiTheme="minorHAnsi" w:eastAsia="Times New Roman" w:hAnsiTheme="minorHAnsi" w:cstheme="minorHAnsi"/>
                <w:sz w:val="20"/>
                <w:szCs w:val="20"/>
              </w:rPr>
              <w:t>Approved capital expenditures are budgeted using any of the 700 series object codes. </w:t>
            </w:r>
          </w:p>
          <w:p w14:paraId="627DE125" w14:textId="77777777" w:rsidR="00DA2298" w:rsidRPr="00DA2298" w:rsidRDefault="00DA2298" w:rsidP="00DA2298">
            <w:pPr>
              <w:pStyle w:val="ListParagraph"/>
              <w:numPr>
                <w:ilvl w:val="0"/>
                <w:numId w:val="4"/>
              </w:numPr>
              <w:rPr>
                <w:rFonts w:asciiTheme="minorHAnsi" w:eastAsia="Times New Roman" w:hAnsiTheme="minorHAnsi" w:cstheme="minorHAnsi"/>
                <w:sz w:val="20"/>
                <w:szCs w:val="20"/>
              </w:rPr>
            </w:pPr>
            <w:r w:rsidRPr="00DA2298">
              <w:rPr>
                <w:rFonts w:asciiTheme="minorHAnsi" w:eastAsia="Times New Roman" w:hAnsiTheme="minorHAnsi" w:cstheme="minorHAnsi"/>
                <w:sz w:val="20"/>
                <w:szCs w:val="20"/>
              </w:rPr>
              <w:t>Capital equipment cannot be claimed as Indirect Costs. Therefore, if the LEA claims indirect costs, all capital expenditures must be subtracted from the program's allocation prior to applying the restricted indirect cost rate.</w:t>
            </w:r>
          </w:p>
          <w:p w14:paraId="2D0F1E61" w14:textId="12334307" w:rsidR="00DA2298" w:rsidRPr="00DA2298" w:rsidRDefault="00DA2298" w:rsidP="00DA2298">
            <w:pPr>
              <w:pStyle w:val="ListParagraph"/>
              <w:numPr>
                <w:ilvl w:val="0"/>
                <w:numId w:val="4"/>
              </w:numPr>
              <w:rPr>
                <w:rFonts w:asciiTheme="minorHAnsi" w:hAnsiTheme="minorHAnsi" w:cstheme="minorHAnsi"/>
              </w:rPr>
            </w:pPr>
            <w:r w:rsidRPr="00DA2298">
              <w:rPr>
                <w:rFonts w:asciiTheme="minorHAnsi" w:eastAsia="Times New Roman" w:hAnsiTheme="minorHAnsi" w:cstheme="minorHAnsi"/>
                <w:sz w:val="20"/>
                <w:szCs w:val="20"/>
              </w:rPr>
              <w:t>If private schools are using equipment, the equipment must remain on the LEAs inventory log.</w:t>
            </w:r>
          </w:p>
        </w:tc>
      </w:tr>
    </w:tbl>
    <w:p w14:paraId="49DA9C87" w14:textId="77777777" w:rsidR="00DA2298" w:rsidRPr="00DA2298" w:rsidRDefault="00DA2298" w:rsidP="00394BAB">
      <w:pPr>
        <w:rPr>
          <w:rFonts w:asciiTheme="minorHAnsi" w:hAnsiTheme="minorHAnsi" w:cstheme="minorHAnsi"/>
        </w:rPr>
      </w:pPr>
    </w:p>
    <w:p w14:paraId="7B7ACB31" w14:textId="30D210DC" w:rsidR="00A33DA2" w:rsidRPr="00DA2298" w:rsidRDefault="00A33DA2" w:rsidP="00394BAB">
      <w:pPr>
        <w:rPr>
          <w:rFonts w:asciiTheme="minorHAnsi" w:hAnsiTheme="minorHAnsi" w:cstheme="minorHAns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66"/>
        <w:gridCol w:w="5395"/>
      </w:tblGrid>
      <w:tr w:rsidR="00A33DA2" w:rsidRPr="00DA2298" w14:paraId="4DE82FE2" w14:textId="77777777" w:rsidTr="00E53920">
        <w:trPr>
          <w:trHeight w:val="373"/>
        </w:trPr>
        <w:tc>
          <w:tcPr>
            <w:tcW w:w="10361" w:type="dxa"/>
            <w:gridSpan w:val="2"/>
            <w:shd w:val="clear" w:color="auto" w:fill="EFEFEF"/>
          </w:tcPr>
          <w:p w14:paraId="21F84E7F" w14:textId="77777777" w:rsidR="00A33DA2" w:rsidRPr="00DA2298" w:rsidRDefault="00A33DA2" w:rsidP="004B04D4">
            <w:pPr>
              <w:pStyle w:val="TableParagraph"/>
              <w:spacing w:before="64"/>
              <w:ind w:left="4281" w:right="4223"/>
              <w:jc w:val="center"/>
              <w:rPr>
                <w:rFonts w:asciiTheme="minorHAnsi" w:hAnsiTheme="minorHAnsi" w:cstheme="minorHAnsi"/>
                <w:b/>
                <w:sz w:val="20"/>
              </w:rPr>
            </w:pPr>
            <w:r w:rsidRPr="00DA2298">
              <w:rPr>
                <w:rFonts w:asciiTheme="minorHAnsi" w:hAnsiTheme="minorHAnsi" w:cstheme="minorHAnsi"/>
                <w:b/>
                <w:sz w:val="20"/>
              </w:rPr>
              <w:t>GaDOE</w:t>
            </w:r>
            <w:r w:rsidRPr="00DA2298">
              <w:rPr>
                <w:rFonts w:asciiTheme="minorHAnsi" w:hAnsiTheme="minorHAnsi" w:cstheme="minorHAnsi"/>
                <w:b/>
                <w:spacing w:val="-3"/>
                <w:sz w:val="20"/>
              </w:rPr>
              <w:t xml:space="preserve"> </w:t>
            </w:r>
            <w:r w:rsidRPr="00DA2298">
              <w:rPr>
                <w:rFonts w:asciiTheme="minorHAnsi" w:hAnsiTheme="minorHAnsi" w:cstheme="minorHAnsi"/>
                <w:b/>
                <w:sz w:val="20"/>
              </w:rPr>
              <w:t>Use</w:t>
            </w:r>
            <w:r w:rsidRPr="00DA2298">
              <w:rPr>
                <w:rFonts w:asciiTheme="minorHAnsi" w:hAnsiTheme="minorHAnsi" w:cstheme="minorHAnsi"/>
                <w:b/>
                <w:spacing w:val="-2"/>
                <w:sz w:val="20"/>
              </w:rPr>
              <w:t xml:space="preserve"> </w:t>
            </w:r>
            <w:r w:rsidRPr="00DA2298">
              <w:rPr>
                <w:rFonts w:asciiTheme="minorHAnsi" w:hAnsiTheme="minorHAnsi" w:cstheme="minorHAnsi"/>
                <w:b/>
                <w:sz w:val="20"/>
              </w:rPr>
              <w:t>Only</w:t>
            </w:r>
          </w:p>
        </w:tc>
      </w:tr>
      <w:tr w:rsidR="00A33DA2" w:rsidRPr="00DA2298" w14:paraId="013B258F" w14:textId="77777777" w:rsidTr="00E53920">
        <w:trPr>
          <w:trHeight w:val="490"/>
        </w:trPr>
        <w:tc>
          <w:tcPr>
            <w:tcW w:w="4966" w:type="dxa"/>
            <w:tcBorders>
              <w:bottom w:val="single" w:sz="18" w:space="0" w:color="000000"/>
              <w:right w:val="nil"/>
            </w:tcBorders>
          </w:tcPr>
          <w:p w14:paraId="124D65F9" w14:textId="268EE915" w:rsidR="00A33DA2" w:rsidRPr="00DA2298" w:rsidRDefault="00A33DA2" w:rsidP="004B04D4">
            <w:pPr>
              <w:pStyle w:val="TableParagraph"/>
              <w:spacing w:before="154"/>
              <w:ind w:left="635"/>
              <w:rPr>
                <w:rFonts w:asciiTheme="minorHAnsi" w:hAnsiTheme="minorHAnsi" w:cstheme="minorHAnsi"/>
                <w:sz w:val="20"/>
              </w:rPr>
            </w:pPr>
            <w:r w:rsidRPr="00DA2298">
              <w:rPr>
                <w:rFonts w:asciiTheme="minorHAnsi" w:hAnsiTheme="minorHAnsi" w:cstheme="minorHAnsi"/>
                <w:sz w:val="20"/>
              </w:rPr>
              <w:t xml:space="preserve">Approved       </w:t>
            </w:r>
            <w:r w:rsidR="00F95604" w:rsidRPr="001D2535">
              <w:fldChar w:fldCharType="begin">
                <w:ffData>
                  <w:name w:val="Check53"/>
                  <w:enabled/>
                  <w:calcOnExit w:val="0"/>
                  <w:checkBox>
                    <w:sizeAuto/>
                    <w:default w:val="0"/>
                  </w:checkBox>
                </w:ffData>
              </w:fldChar>
            </w:r>
            <w:bookmarkStart w:id="1" w:name="Check53"/>
            <w:r w:rsidR="00F95604" w:rsidRPr="00CB3A5D">
              <w:instrText xml:space="preserve"> FORMCHECKBOX </w:instrText>
            </w:r>
            <w:r w:rsidR="004C44DD">
              <w:fldChar w:fldCharType="separate"/>
            </w:r>
            <w:r w:rsidR="00F95604" w:rsidRPr="001D2535">
              <w:fldChar w:fldCharType="end"/>
            </w:r>
            <w:bookmarkEnd w:id="1"/>
            <w:r w:rsidR="00F95604" w:rsidRPr="00D97873">
              <w:t xml:space="preserve"> </w:t>
            </w:r>
            <w:r w:rsidRPr="00DA2298">
              <w:rPr>
                <w:rFonts w:asciiTheme="minorHAnsi" w:hAnsiTheme="minorHAnsi" w:cstheme="minorHAnsi"/>
                <w:sz w:val="20"/>
              </w:rPr>
              <w:t xml:space="preserve">     </w:t>
            </w:r>
          </w:p>
        </w:tc>
        <w:tc>
          <w:tcPr>
            <w:tcW w:w="5395" w:type="dxa"/>
            <w:tcBorders>
              <w:left w:val="nil"/>
              <w:bottom w:val="single" w:sz="18" w:space="0" w:color="000000"/>
            </w:tcBorders>
          </w:tcPr>
          <w:p w14:paraId="49D4BBF3" w14:textId="410EBBD3" w:rsidR="00A33DA2" w:rsidRPr="00DA2298" w:rsidRDefault="00F95604" w:rsidP="004B04D4">
            <w:pPr>
              <w:pStyle w:val="TableParagraph"/>
              <w:spacing w:before="154"/>
              <w:ind w:left="422"/>
              <w:rPr>
                <w:rFonts w:asciiTheme="minorHAnsi" w:hAnsiTheme="minorHAnsi" w:cstheme="minorHAnsi"/>
                <w:sz w:val="20"/>
              </w:rPr>
            </w:pPr>
            <w:r>
              <w:rPr>
                <w:rFonts w:asciiTheme="minorHAnsi" w:hAnsiTheme="minorHAnsi" w:cstheme="minorHAnsi"/>
                <w:sz w:val="20"/>
              </w:rPr>
              <w:t>Not A</w:t>
            </w:r>
            <w:r w:rsidR="00A33DA2" w:rsidRPr="00DA2298">
              <w:rPr>
                <w:rFonts w:asciiTheme="minorHAnsi" w:hAnsiTheme="minorHAnsi" w:cstheme="minorHAnsi"/>
                <w:sz w:val="20"/>
              </w:rPr>
              <w:t>pproved</w:t>
            </w:r>
            <w:r>
              <w:rPr>
                <w:rFonts w:asciiTheme="minorHAnsi" w:hAnsiTheme="minorHAnsi" w:cstheme="minorHAnsi"/>
                <w:sz w:val="20"/>
              </w:rPr>
              <w:t xml:space="preserve">   </w:t>
            </w:r>
            <w:r w:rsidRPr="001D2535">
              <w:fldChar w:fldCharType="begin">
                <w:ffData>
                  <w:name w:val=""/>
                  <w:enabled/>
                  <w:calcOnExit w:val="0"/>
                  <w:checkBox>
                    <w:sizeAuto/>
                    <w:default w:val="0"/>
                  </w:checkBox>
                </w:ffData>
              </w:fldChar>
            </w:r>
            <w:r w:rsidRPr="00CB3A5D">
              <w:instrText xml:space="preserve"> FORMCHECKBOX </w:instrText>
            </w:r>
            <w:r w:rsidR="004C44DD">
              <w:fldChar w:fldCharType="separate"/>
            </w:r>
            <w:r w:rsidRPr="001D2535">
              <w:fldChar w:fldCharType="end"/>
            </w:r>
          </w:p>
        </w:tc>
      </w:tr>
      <w:tr w:rsidR="00A33DA2" w:rsidRPr="00DA2298" w14:paraId="0EE04AFD" w14:textId="77777777" w:rsidTr="00E53920">
        <w:trPr>
          <w:trHeight w:val="582"/>
        </w:trPr>
        <w:tc>
          <w:tcPr>
            <w:tcW w:w="4966" w:type="dxa"/>
            <w:tcBorders>
              <w:top w:val="single" w:sz="18" w:space="0" w:color="000000"/>
              <w:bottom w:val="single" w:sz="18" w:space="0" w:color="000000"/>
              <w:right w:val="nil"/>
            </w:tcBorders>
          </w:tcPr>
          <w:p w14:paraId="551C8EFA" w14:textId="764E2CEF" w:rsidR="00A33DA2" w:rsidRPr="00FC32F5" w:rsidRDefault="00A33DA2" w:rsidP="00FC32F5">
            <w:pPr>
              <w:pStyle w:val="TableParagraph"/>
              <w:spacing w:line="224" w:lineRule="exact"/>
              <w:rPr>
                <w:rFonts w:asciiTheme="minorHAnsi" w:hAnsiTheme="minorHAnsi" w:cstheme="minorHAnsi"/>
                <w:b/>
                <w:bCs/>
                <w:sz w:val="20"/>
              </w:rPr>
            </w:pPr>
            <w:r w:rsidRPr="00DA2298">
              <w:rPr>
                <w:rFonts w:asciiTheme="minorHAnsi" w:hAnsiTheme="minorHAnsi" w:cstheme="minorHAnsi"/>
                <w:sz w:val="20"/>
              </w:rPr>
              <w:t>Program</w:t>
            </w:r>
            <w:r w:rsidRPr="00DA2298">
              <w:rPr>
                <w:rFonts w:asciiTheme="minorHAnsi" w:hAnsiTheme="minorHAnsi" w:cstheme="minorHAnsi"/>
                <w:spacing w:val="-4"/>
                <w:sz w:val="20"/>
              </w:rPr>
              <w:t xml:space="preserve"> </w:t>
            </w:r>
            <w:r w:rsidRPr="00DA2298">
              <w:rPr>
                <w:rFonts w:asciiTheme="minorHAnsi" w:hAnsiTheme="minorHAnsi" w:cstheme="minorHAnsi"/>
                <w:sz w:val="20"/>
              </w:rPr>
              <w:t>Manager/Designee</w:t>
            </w:r>
            <w:r w:rsidRPr="00DA2298">
              <w:rPr>
                <w:rFonts w:asciiTheme="minorHAnsi" w:hAnsiTheme="minorHAnsi" w:cstheme="minorHAnsi"/>
                <w:spacing w:val="-4"/>
                <w:sz w:val="20"/>
              </w:rPr>
              <w:t xml:space="preserve"> </w:t>
            </w:r>
            <w:r w:rsidRPr="00DA2298">
              <w:rPr>
                <w:rFonts w:asciiTheme="minorHAnsi" w:hAnsiTheme="minorHAnsi" w:cstheme="minorHAnsi"/>
                <w:sz w:val="20"/>
              </w:rPr>
              <w:t>Signature</w:t>
            </w:r>
            <w:r w:rsidR="00FC32F5">
              <w:rPr>
                <w:rFonts w:asciiTheme="minorHAnsi" w:hAnsiTheme="minorHAnsi" w:cstheme="minorHAnsi"/>
                <w:sz w:val="20"/>
              </w:rPr>
              <w:t xml:space="preserve">:  </w:t>
            </w:r>
            <w:r w:rsidR="00FC32F5" w:rsidRPr="006008F1">
              <w:rPr>
                <w:b/>
              </w:rPr>
              <w:fldChar w:fldCharType="begin">
                <w:ffData>
                  <w:name w:val="Text1"/>
                  <w:enabled/>
                  <w:calcOnExit w:val="0"/>
                  <w:textInput/>
                </w:ffData>
              </w:fldChar>
            </w:r>
            <w:r w:rsidR="00FC32F5" w:rsidRPr="006008F1">
              <w:rPr>
                <w:b/>
              </w:rPr>
              <w:instrText xml:space="preserve"> FORMTEXT </w:instrText>
            </w:r>
            <w:r w:rsidR="00FC32F5" w:rsidRPr="006008F1">
              <w:rPr>
                <w:b/>
              </w:rPr>
            </w:r>
            <w:r w:rsidR="00FC32F5" w:rsidRPr="006008F1">
              <w:rPr>
                <w:b/>
              </w:rPr>
              <w:fldChar w:fldCharType="separate"/>
            </w:r>
            <w:r w:rsidR="00FC32F5">
              <w:rPr>
                <w:b/>
              </w:rPr>
              <w:t> </w:t>
            </w:r>
            <w:r w:rsidR="00FC32F5">
              <w:rPr>
                <w:b/>
              </w:rPr>
              <w:t> </w:t>
            </w:r>
            <w:r w:rsidR="00FC32F5">
              <w:rPr>
                <w:b/>
              </w:rPr>
              <w:t> </w:t>
            </w:r>
            <w:r w:rsidR="00FC32F5">
              <w:rPr>
                <w:b/>
              </w:rPr>
              <w:t> </w:t>
            </w:r>
            <w:r w:rsidR="00FC32F5">
              <w:rPr>
                <w:b/>
              </w:rPr>
              <w:t> </w:t>
            </w:r>
            <w:r w:rsidR="00FC32F5" w:rsidRPr="006008F1">
              <w:rPr>
                <w:b/>
              </w:rPr>
              <w:fldChar w:fldCharType="end"/>
            </w:r>
          </w:p>
          <w:p w14:paraId="43A5F738" w14:textId="51128C05" w:rsidR="00A33DA2" w:rsidRDefault="00A33DA2" w:rsidP="004B04D4">
            <w:pPr>
              <w:pStyle w:val="TableParagraph"/>
              <w:spacing w:before="6"/>
              <w:rPr>
                <w:b/>
              </w:rPr>
            </w:pPr>
          </w:p>
          <w:p w14:paraId="510A01F3" w14:textId="2A1522C1" w:rsidR="00A33DA2" w:rsidRPr="00DA2298" w:rsidRDefault="00A33DA2" w:rsidP="004B04D4">
            <w:pPr>
              <w:pStyle w:val="TableParagraph"/>
              <w:ind w:left="54"/>
              <w:rPr>
                <w:rFonts w:asciiTheme="minorHAnsi" w:hAnsiTheme="minorHAnsi" w:cstheme="minorHAnsi"/>
                <w:b/>
              </w:rPr>
            </w:pPr>
          </w:p>
        </w:tc>
        <w:tc>
          <w:tcPr>
            <w:tcW w:w="5395" w:type="dxa"/>
            <w:tcBorders>
              <w:top w:val="single" w:sz="18" w:space="0" w:color="000000"/>
              <w:left w:val="nil"/>
              <w:bottom w:val="single" w:sz="18" w:space="0" w:color="000000"/>
            </w:tcBorders>
          </w:tcPr>
          <w:p w14:paraId="07F9A29E" w14:textId="74F4E863" w:rsidR="00A33DA2" w:rsidRPr="00DA2298" w:rsidRDefault="00FC32F5" w:rsidP="004B04D4">
            <w:pPr>
              <w:pStyle w:val="TableParagraph"/>
              <w:spacing w:line="224" w:lineRule="exact"/>
              <w:ind w:right="2149"/>
              <w:jc w:val="right"/>
              <w:rPr>
                <w:rFonts w:asciiTheme="minorHAnsi" w:hAnsiTheme="minorHAnsi" w:cstheme="minorHAnsi"/>
                <w:sz w:val="20"/>
              </w:rPr>
            </w:pPr>
            <w:r>
              <w:rPr>
                <w:rFonts w:asciiTheme="minorHAnsi" w:hAnsiTheme="minorHAnsi" w:cstheme="minorHAnsi"/>
                <w:sz w:val="20"/>
              </w:rPr>
              <w:t xml:space="preserve"> </w:t>
            </w:r>
            <w:r w:rsidR="00A33DA2" w:rsidRPr="00DA2298">
              <w:rPr>
                <w:rFonts w:asciiTheme="minorHAnsi" w:hAnsiTheme="minorHAnsi" w:cstheme="minorHAnsi"/>
                <w:sz w:val="20"/>
              </w:rPr>
              <w:t>Date</w:t>
            </w:r>
            <w:r>
              <w:rPr>
                <w:rFonts w:asciiTheme="minorHAnsi" w:hAnsiTheme="minorHAnsi" w:cstheme="minorHAnsi"/>
                <w:sz w:val="20"/>
              </w:rPr>
              <w:t xml:space="preserve">:  </w:t>
            </w: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tc>
      </w:tr>
      <w:tr w:rsidR="00A33DA2" w:rsidRPr="00DA2298" w14:paraId="1A44BD93" w14:textId="77777777" w:rsidTr="00E53920">
        <w:trPr>
          <w:trHeight w:val="1185"/>
        </w:trPr>
        <w:tc>
          <w:tcPr>
            <w:tcW w:w="4966" w:type="dxa"/>
            <w:tcBorders>
              <w:top w:val="single" w:sz="18" w:space="0" w:color="000000"/>
              <w:bottom w:val="single" w:sz="18" w:space="0" w:color="000000"/>
              <w:right w:val="nil"/>
            </w:tcBorders>
          </w:tcPr>
          <w:p w14:paraId="0E255D13" w14:textId="0996F6E2" w:rsidR="00FC32F5" w:rsidRPr="008C2C2B" w:rsidRDefault="00FC32F5" w:rsidP="00FC32F5">
            <w:pPr>
              <w:pStyle w:val="TableParagraph"/>
              <w:spacing w:line="224" w:lineRule="exact"/>
              <w:ind w:right="384"/>
              <w:rPr>
                <w:rFonts w:asciiTheme="minorHAnsi" w:hAnsiTheme="minorHAnsi" w:cstheme="minorHAnsi"/>
                <w:bCs/>
                <w:sz w:val="20"/>
                <w:szCs w:val="20"/>
              </w:rPr>
            </w:pPr>
            <w:r w:rsidRPr="008C2C2B">
              <w:rPr>
                <w:rFonts w:asciiTheme="minorHAnsi" w:hAnsiTheme="minorHAnsi" w:cstheme="minorHAnsi"/>
                <w:bCs/>
                <w:sz w:val="20"/>
                <w:szCs w:val="20"/>
              </w:rPr>
              <w:t>If</w:t>
            </w:r>
            <w:r w:rsidRPr="008C2C2B">
              <w:rPr>
                <w:rFonts w:asciiTheme="minorHAnsi" w:hAnsiTheme="minorHAnsi" w:cstheme="minorHAnsi"/>
                <w:bCs/>
                <w:spacing w:val="-3"/>
                <w:sz w:val="20"/>
                <w:szCs w:val="20"/>
              </w:rPr>
              <w:t xml:space="preserve"> </w:t>
            </w:r>
            <w:r w:rsidRPr="008C2C2B">
              <w:rPr>
                <w:rFonts w:asciiTheme="minorHAnsi" w:hAnsiTheme="minorHAnsi" w:cstheme="minorHAnsi"/>
                <w:bCs/>
                <w:sz w:val="20"/>
                <w:szCs w:val="20"/>
              </w:rPr>
              <w:t>Braided/Split</w:t>
            </w:r>
            <w:r w:rsidRPr="008C2C2B">
              <w:rPr>
                <w:rFonts w:asciiTheme="minorHAnsi" w:hAnsiTheme="minorHAnsi" w:cstheme="minorHAnsi"/>
                <w:bCs/>
                <w:spacing w:val="-2"/>
                <w:sz w:val="20"/>
                <w:szCs w:val="20"/>
              </w:rPr>
              <w:t xml:space="preserve"> </w:t>
            </w:r>
            <w:r w:rsidRPr="008C2C2B">
              <w:rPr>
                <w:rFonts w:asciiTheme="minorHAnsi" w:hAnsiTheme="minorHAnsi" w:cstheme="minorHAnsi"/>
                <w:bCs/>
                <w:sz w:val="20"/>
                <w:szCs w:val="20"/>
              </w:rPr>
              <w:t xml:space="preserve">Funded:  </w:t>
            </w:r>
          </w:p>
          <w:p w14:paraId="0C943863" w14:textId="77777777" w:rsidR="00FC32F5" w:rsidRDefault="00FC32F5" w:rsidP="00FC32F5">
            <w:pPr>
              <w:pStyle w:val="TableParagraph"/>
              <w:spacing w:line="224" w:lineRule="exact"/>
              <w:ind w:right="384"/>
              <w:rPr>
                <w:rFonts w:asciiTheme="minorHAnsi" w:hAnsiTheme="minorHAnsi" w:cstheme="minorHAnsi"/>
                <w:sz w:val="20"/>
              </w:rPr>
            </w:pPr>
          </w:p>
          <w:p w14:paraId="5600AB22" w14:textId="3E873D55" w:rsidR="00A33DA2" w:rsidRDefault="00A33DA2" w:rsidP="00FC32F5">
            <w:pPr>
              <w:pStyle w:val="TableParagraph"/>
              <w:spacing w:line="224" w:lineRule="exact"/>
              <w:ind w:right="384"/>
              <w:rPr>
                <w:rFonts w:asciiTheme="minorHAnsi" w:hAnsiTheme="minorHAnsi" w:cstheme="minorHAnsi"/>
                <w:sz w:val="20"/>
              </w:rPr>
            </w:pPr>
            <w:r w:rsidRPr="00DA2298">
              <w:rPr>
                <w:rFonts w:asciiTheme="minorHAnsi" w:hAnsiTheme="minorHAnsi" w:cstheme="minorHAnsi"/>
                <w:sz w:val="20"/>
              </w:rPr>
              <w:t>Program</w:t>
            </w:r>
            <w:r w:rsidRPr="00DA2298">
              <w:rPr>
                <w:rFonts w:asciiTheme="minorHAnsi" w:hAnsiTheme="minorHAnsi" w:cstheme="minorHAnsi"/>
                <w:spacing w:val="-4"/>
                <w:sz w:val="20"/>
              </w:rPr>
              <w:t xml:space="preserve"> </w:t>
            </w:r>
            <w:r w:rsidRPr="00DA2298">
              <w:rPr>
                <w:rFonts w:asciiTheme="minorHAnsi" w:hAnsiTheme="minorHAnsi" w:cstheme="minorHAnsi"/>
                <w:sz w:val="20"/>
              </w:rPr>
              <w:t>Manager/Designee</w:t>
            </w:r>
            <w:r w:rsidRPr="00DA2298">
              <w:rPr>
                <w:rFonts w:asciiTheme="minorHAnsi" w:hAnsiTheme="minorHAnsi" w:cstheme="minorHAnsi"/>
                <w:spacing w:val="-4"/>
                <w:sz w:val="20"/>
              </w:rPr>
              <w:t xml:space="preserve"> </w:t>
            </w:r>
            <w:r w:rsidRPr="00DA2298">
              <w:rPr>
                <w:rFonts w:asciiTheme="minorHAnsi" w:hAnsiTheme="minorHAnsi" w:cstheme="minorHAnsi"/>
                <w:sz w:val="20"/>
              </w:rPr>
              <w:t>Signature</w:t>
            </w:r>
            <w:r w:rsidR="00FC32F5">
              <w:rPr>
                <w:rFonts w:asciiTheme="minorHAnsi" w:hAnsiTheme="minorHAnsi" w:cstheme="minorHAnsi"/>
                <w:sz w:val="20"/>
              </w:rPr>
              <w:t xml:space="preserve">:  </w:t>
            </w:r>
            <w:r w:rsidR="00FC32F5" w:rsidRPr="006008F1">
              <w:rPr>
                <w:b/>
              </w:rPr>
              <w:fldChar w:fldCharType="begin">
                <w:ffData>
                  <w:name w:val="Text1"/>
                  <w:enabled/>
                  <w:calcOnExit w:val="0"/>
                  <w:textInput/>
                </w:ffData>
              </w:fldChar>
            </w:r>
            <w:r w:rsidR="00FC32F5" w:rsidRPr="006008F1">
              <w:rPr>
                <w:b/>
              </w:rPr>
              <w:instrText xml:space="preserve"> FORMTEXT </w:instrText>
            </w:r>
            <w:r w:rsidR="00FC32F5" w:rsidRPr="006008F1">
              <w:rPr>
                <w:b/>
              </w:rPr>
            </w:r>
            <w:r w:rsidR="00FC32F5" w:rsidRPr="006008F1">
              <w:rPr>
                <w:b/>
              </w:rPr>
              <w:fldChar w:fldCharType="separate"/>
            </w:r>
            <w:r w:rsidR="00FC32F5">
              <w:rPr>
                <w:b/>
              </w:rPr>
              <w:t> </w:t>
            </w:r>
            <w:r w:rsidR="00FC32F5">
              <w:rPr>
                <w:b/>
              </w:rPr>
              <w:t> </w:t>
            </w:r>
            <w:r w:rsidR="00FC32F5">
              <w:rPr>
                <w:b/>
              </w:rPr>
              <w:t> </w:t>
            </w:r>
            <w:r w:rsidR="00FC32F5">
              <w:rPr>
                <w:b/>
              </w:rPr>
              <w:t> </w:t>
            </w:r>
            <w:r w:rsidR="00FC32F5">
              <w:rPr>
                <w:b/>
              </w:rPr>
              <w:t> </w:t>
            </w:r>
            <w:r w:rsidR="00FC32F5" w:rsidRPr="006008F1">
              <w:rPr>
                <w:b/>
              </w:rPr>
              <w:fldChar w:fldCharType="end"/>
            </w:r>
          </w:p>
          <w:p w14:paraId="7DF175B7" w14:textId="333DE8AA" w:rsidR="00FC32F5" w:rsidRDefault="00FC32F5" w:rsidP="00FC32F5">
            <w:pPr>
              <w:pStyle w:val="TableParagraph"/>
              <w:spacing w:line="224" w:lineRule="exact"/>
              <w:ind w:right="384"/>
              <w:rPr>
                <w:rFonts w:asciiTheme="minorHAnsi" w:hAnsiTheme="minorHAnsi" w:cstheme="minorHAnsi"/>
                <w:sz w:val="20"/>
              </w:rPr>
            </w:pPr>
          </w:p>
          <w:p w14:paraId="37977074" w14:textId="57966FE1" w:rsidR="00FC32F5" w:rsidRDefault="00FC32F5" w:rsidP="00FC32F5">
            <w:pPr>
              <w:pStyle w:val="TableParagraph"/>
              <w:spacing w:line="224" w:lineRule="exact"/>
              <w:ind w:right="384"/>
              <w:rPr>
                <w:rFonts w:asciiTheme="minorHAnsi" w:hAnsiTheme="minorHAnsi" w:cstheme="minorHAnsi"/>
                <w:sz w:val="20"/>
              </w:rPr>
            </w:pPr>
            <w:r>
              <w:rPr>
                <w:rFonts w:asciiTheme="minorHAnsi" w:hAnsiTheme="minorHAnsi" w:cstheme="minorHAnsi"/>
                <w:sz w:val="20"/>
              </w:rPr>
              <w:t xml:space="preserve">Program Manager/Designee Signature:  </w:t>
            </w: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p w14:paraId="4DA9793E" w14:textId="72B22737" w:rsidR="00FC32F5" w:rsidRPr="00DA2298" w:rsidRDefault="00FC32F5" w:rsidP="00FC32F5">
            <w:pPr>
              <w:pStyle w:val="TableParagraph"/>
              <w:spacing w:line="224" w:lineRule="exact"/>
              <w:ind w:right="384"/>
              <w:rPr>
                <w:rFonts w:asciiTheme="minorHAnsi" w:hAnsiTheme="minorHAnsi" w:cstheme="minorHAnsi"/>
                <w:sz w:val="20"/>
              </w:rPr>
            </w:pPr>
          </w:p>
        </w:tc>
        <w:tc>
          <w:tcPr>
            <w:tcW w:w="5395" w:type="dxa"/>
            <w:tcBorders>
              <w:top w:val="single" w:sz="18" w:space="0" w:color="000000"/>
              <w:left w:val="nil"/>
              <w:bottom w:val="single" w:sz="18" w:space="0" w:color="000000"/>
            </w:tcBorders>
          </w:tcPr>
          <w:p w14:paraId="516758FC" w14:textId="77777777" w:rsidR="00FC32F5" w:rsidRDefault="00FC32F5" w:rsidP="004B04D4">
            <w:pPr>
              <w:pStyle w:val="TableParagraph"/>
              <w:spacing w:line="224" w:lineRule="exact"/>
              <w:ind w:right="2149"/>
              <w:jc w:val="right"/>
              <w:rPr>
                <w:rFonts w:asciiTheme="minorHAnsi" w:hAnsiTheme="minorHAnsi" w:cstheme="minorHAnsi"/>
                <w:sz w:val="20"/>
              </w:rPr>
            </w:pPr>
          </w:p>
          <w:p w14:paraId="1F3B0897" w14:textId="77777777" w:rsidR="00FC32F5" w:rsidRDefault="00FC32F5" w:rsidP="004B04D4">
            <w:pPr>
              <w:pStyle w:val="TableParagraph"/>
              <w:spacing w:line="224" w:lineRule="exact"/>
              <w:ind w:right="2149"/>
              <w:jc w:val="right"/>
              <w:rPr>
                <w:rFonts w:asciiTheme="minorHAnsi" w:hAnsiTheme="minorHAnsi" w:cstheme="minorHAnsi"/>
                <w:sz w:val="20"/>
              </w:rPr>
            </w:pPr>
          </w:p>
          <w:p w14:paraId="570CD181" w14:textId="5EDF15C7" w:rsidR="00A33DA2" w:rsidRDefault="00A33DA2" w:rsidP="004B04D4">
            <w:pPr>
              <w:pStyle w:val="TableParagraph"/>
              <w:spacing w:line="224" w:lineRule="exact"/>
              <w:ind w:right="2149"/>
              <w:jc w:val="right"/>
              <w:rPr>
                <w:rFonts w:asciiTheme="minorHAnsi" w:hAnsiTheme="minorHAnsi" w:cstheme="minorHAnsi"/>
                <w:sz w:val="20"/>
              </w:rPr>
            </w:pPr>
            <w:r w:rsidRPr="00DA2298">
              <w:rPr>
                <w:rFonts w:asciiTheme="minorHAnsi" w:hAnsiTheme="minorHAnsi" w:cstheme="minorHAnsi"/>
                <w:sz w:val="20"/>
              </w:rPr>
              <w:t>Date</w:t>
            </w:r>
            <w:r w:rsidR="00FC32F5">
              <w:rPr>
                <w:rFonts w:asciiTheme="minorHAnsi" w:hAnsiTheme="minorHAnsi" w:cstheme="minorHAnsi"/>
                <w:sz w:val="20"/>
              </w:rPr>
              <w:t xml:space="preserve">:  </w:t>
            </w:r>
            <w:r w:rsidR="00FC32F5" w:rsidRPr="006008F1">
              <w:rPr>
                <w:b/>
              </w:rPr>
              <w:fldChar w:fldCharType="begin">
                <w:ffData>
                  <w:name w:val="Text1"/>
                  <w:enabled/>
                  <w:calcOnExit w:val="0"/>
                  <w:textInput/>
                </w:ffData>
              </w:fldChar>
            </w:r>
            <w:r w:rsidR="00FC32F5" w:rsidRPr="006008F1">
              <w:rPr>
                <w:b/>
              </w:rPr>
              <w:instrText xml:space="preserve"> FORMTEXT </w:instrText>
            </w:r>
            <w:r w:rsidR="00FC32F5" w:rsidRPr="006008F1">
              <w:rPr>
                <w:b/>
              </w:rPr>
            </w:r>
            <w:r w:rsidR="00FC32F5" w:rsidRPr="006008F1">
              <w:rPr>
                <w:b/>
              </w:rPr>
              <w:fldChar w:fldCharType="separate"/>
            </w:r>
            <w:r w:rsidR="00FC32F5">
              <w:rPr>
                <w:b/>
              </w:rPr>
              <w:t> </w:t>
            </w:r>
            <w:r w:rsidR="00FC32F5">
              <w:rPr>
                <w:b/>
              </w:rPr>
              <w:t> </w:t>
            </w:r>
            <w:r w:rsidR="00FC32F5">
              <w:rPr>
                <w:b/>
              </w:rPr>
              <w:t> </w:t>
            </w:r>
            <w:r w:rsidR="00FC32F5">
              <w:rPr>
                <w:b/>
              </w:rPr>
              <w:t> </w:t>
            </w:r>
            <w:r w:rsidR="00FC32F5">
              <w:rPr>
                <w:b/>
              </w:rPr>
              <w:t> </w:t>
            </w:r>
            <w:r w:rsidR="00FC32F5" w:rsidRPr="006008F1">
              <w:rPr>
                <w:b/>
              </w:rPr>
              <w:fldChar w:fldCharType="end"/>
            </w:r>
          </w:p>
          <w:p w14:paraId="4902B27A" w14:textId="0785CF4F" w:rsidR="00FC32F5" w:rsidRDefault="00FC32F5" w:rsidP="004B04D4">
            <w:pPr>
              <w:pStyle w:val="TableParagraph"/>
              <w:spacing w:line="224" w:lineRule="exact"/>
              <w:ind w:right="2149"/>
              <w:jc w:val="right"/>
              <w:rPr>
                <w:rFonts w:asciiTheme="minorHAnsi" w:hAnsiTheme="minorHAnsi" w:cstheme="minorHAnsi"/>
                <w:sz w:val="20"/>
              </w:rPr>
            </w:pPr>
          </w:p>
          <w:p w14:paraId="336ECD23" w14:textId="28321719" w:rsidR="00FC32F5" w:rsidRDefault="00FC32F5" w:rsidP="004B04D4">
            <w:pPr>
              <w:pStyle w:val="TableParagraph"/>
              <w:spacing w:line="224" w:lineRule="exact"/>
              <w:ind w:right="2149"/>
              <w:jc w:val="right"/>
              <w:rPr>
                <w:rFonts w:asciiTheme="minorHAnsi" w:hAnsiTheme="minorHAnsi" w:cstheme="minorHAnsi"/>
                <w:sz w:val="20"/>
              </w:rPr>
            </w:pPr>
            <w:r>
              <w:rPr>
                <w:rFonts w:asciiTheme="minorHAnsi" w:hAnsiTheme="minorHAnsi" w:cstheme="minorHAnsi"/>
                <w:sz w:val="20"/>
              </w:rPr>
              <w:t xml:space="preserve">Date:  </w:t>
            </w:r>
            <w:r w:rsidRPr="006008F1">
              <w:rPr>
                <w:b/>
              </w:rPr>
              <w:fldChar w:fldCharType="begin">
                <w:ffData>
                  <w:name w:val="Text1"/>
                  <w:enabled/>
                  <w:calcOnExit w:val="0"/>
                  <w:textInput/>
                </w:ffData>
              </w:fldChar>
            </w:r>
            <w:r w:rsidRPr="006008F1">
              <w:rPr>
                <w:b/>
              </w:rPr>
              <w:instrText xml:space="preserve"> FORMTEXT </w:instrText>
            </w:r>
            <w:r w:rsidRPr="006008F1">
              <w:rPr>
                <w:b/>
              </w:rPr>
            </w:r>
            <w:r w:rsidRPr="006008F1">
              <w:rPr>
                <w:b/>
              </w:rPr>
              <w:fldChar w:fldCharType="separate"/>
            </w:r>
            <w:r>
              <w:rPr>
                <w:b/>
              </w:rPr>
              <w:t> </w:t>
            </w:r>
            <w:r>
              <w:rPr>
                <w:b/>
              </w:rPr>
              <w:t> </w:t>
            </w:r>
            <w:r>
              <w:rPr>
                <w:b/>
              </w:rPr>
              <w:t> </w:t>
            </w:r>
            <w:r>
              <w:rPr>
                <w:b/>
              </w:rPr>
              <w:t> </w:t>
            </w:r>
            <w:r>
              <w:rPr>
                <w:b/>
              </w:rPr>
              <w:t> </w:t>
            </w:r>
            <w:r w:rsidRPr="006008F1">
              <w:rPr>
                <w:b/>
              </w:rPr>
              <w:fldChar w:fldCharType="end"/>
            </w:r>
          </w:p>
          <w:p w14:paraId="7B4BB716" w14:textId="77777777" w:rsidR="00FC32F5" w:rsidRDefault="00FC32F5" w:rsidP="004B04D4">
            <w:pPr>
              <w:pStyle w:val="TableParagraph"/>
              <w:spacing w:line="224" w:lineRule="exact"/>
              <w:ind w:right="2149"/>
              <w:jc w:val="right"/>
              <w:rPr>
                <w:rFonts w:asciiTheme="minorHAnsi" w:hAnsiTheme="minorHAnsi" w:cstheme="minorHAnsi"/>
                <w:sz w:val="20"/>
              </w:rPr>
            </w:pPr>
          </w:p>
          <w:p w14:paraId="799D153D" w14:textId="21CE1D6E" w:rsidR="00FC32F5" w:rsidRPr="00DA2298" w:rsidRDefault="00FC32F5" w:rsidP="004B04D4">
            <w:pPr>
              <w:pStyle w:val="TableParagraph"/>
              <w:spacing w:line="224" w:lineRule="exact"/>
              <w:ind w:right="2149"/>
              <w:jc w:val="right"/>
              <w:rPr>
                <w:rFonts w:asciiTheme="minorHAnsi" w:hAnsiTheme="minorHAnsi" w:cstheme="minorHAnsi"/>
                <w:sz w:val="20"/>
              </w:rPr>
            </w:pPr>
          </w:p>
        </w:tc>
      </w:tr>
      <w:tr w:rsidR="00A33DA2" w:rsidRPr="00DA2298" w14:paraId="0C56F858" w14:textId="77777777" w:rsidTr="00E53920">
        <w:trPr>
          <w:trHeight w:val="157"/>
        </w:trPr>
        <w:tc>
          <w:tcPr>
            <w:tcW w:w="10361" w:type="dxa"/>
            <w:gridSpan w:val="2"/>
            <w:shd w:val="clear" w:color="auto" w:fill="EFEFEF"/>
          </w:tcPr>
          <w:p w14:paraId="0F42AF97" w14:textId="6F947532" w:rsidR="00A33DA2" w:rsidRPr="00DA2298" w:rsidRDefault="00A33DA2" w:rsidP="00DA2298">
            <w:pPr>
              <w:pStyle w:val="TableParagraph"/>
              <w:spacing w:before="9"/>
              <w:ind w:left="54"/>
              <w:rPr>
                <w:rFonts w:asciiTheme="minorHAnsi" w:hAnsiTheme="minorHAnsi" w:cstheme="minorHAnsi"/>
                <w:bCs/>
                <w:sz w:val="20"/>
              </w:rPr>
            </w:pPr>
            <w:r w:rsidRPr="00DA2298">
              <w:rPr>
                <w:rFonts w:asciiTheme="minorHAnsi" w:hAnsiTheme="minorHAnsi" w:cstheme="minorHAnsi"/>
                <w:bCs/>
                <w:sz w:val="20"/>
              </w:rPr>
              <w:t>Once</w:t>
            </w:r>
            <w:r w:rsidRPr="00DA2298">
              <w:rPr>
                <w:rFonts w:asciiTheme="minorHAnsi" w:hAnsiTheme="minorHAnsi" w:cstheme="minorHAnsi"/>
                <w:bCs/>
                <w:spacing w:val="-4"/>
                <w:sz w:val="20"/>
              </w:rPr>
              <w:t xml:space="preserve"> </w:t>
            </w:r>
            <w:r w:rsidRPr="00DA2298">
              <w:rPr>
                <w:rFonts w:asciiTheme="minorHAnsi" w:hAnsiTheme="minorHAnsi" w:cstheme="minorHAnsi"/>
                <w:bCs/>
                <w:sz w:val="20"/>
              </w:rPr>
              <w:t>signed</w:t>
            </w:r>
            <w:r w:rsidRPr="00DA2298">
              <w:rPr>
                <w:rFonts w:asciiTheme="minorHAnsi" w:hAnsiTheme="minorHAnsi" w:cstheme="minorHAnsi"/>
                <w:bCs/>
                <w:spacing w:val="-2"/>
                <w:sz w:val="20"/>
              </w:rPr>
              <w:t xml:space="preserve"> </w:t>
            </w:r>
            <w:r w:rsidRPr="00DA2298">
              <w:rPr>
                <w:rFonts w:asciiTheme="minorHAnsi" w:hAnsiTheme="minorHAnsi" w:cstheme="minorHAnsi"/>
                <w:bCs/>
                <w:sz w:val="20"/>
              </w:rPr>
              <w:t>by</w:t>
            </w:r>
            <w:r w:rsidRPr="00DA2298">
              <w:rPr>
                <w:rFonts w:asciiTheme="minorHAnsi" w:hAnsiTheme="minorHAnsi" w:cstheme="minorHAnsi"/>
                <w:bCs/>
                <w:spacing w:val="-3"/>
                <w:sz w:val="20"/>
              </w:rPr>
              <w:t xml:space="preserve"> </w:t>
            </w:r>
            <w:r w:rsidR="00235BF6">
              <w:rPr>
                <w:rFonts w:asciiTheme="minorHAnsi" w:hAnsiTheme="minorHAnsi" w:cstheme="minorHAnsi"/>
                <w:bCs/>
                <w:sz w:val="20"/>
              </w:rPr>
              <w:t>program manager/specialist</w:t>
            </w:r>
            <w:r w:rsidRPr="00DA2298">
              <w:rPr>
                <w:rFonts w:asciiTheme="minorHAnsi" w:hAnsiTheme="minorHAnsi" w:cstheme="minorHAnsi"/>
                <w:bCs/>
                <w:sz w:val="20"/>
              </w:rPr>
              <w:t>,</w:t>
            </w:r>
            <w:r w:rsidRPr="00DA2298">
              <w:rPr>
                <w:rFonts w:asciiTheme="minorHAnsi" w:hAnsiTheme="minorHAnsi" w:cstheme="minorHAnsi"/>
                <w:bCs/>
                <w:spacing w:val="-3"/>
                <w:sz w:val="20"/>
              </w:rPr>
              <w:t xml:space="preserve"> </w:t>
            </w:r>
            <w:r w:rsidR="00DA2298" w:rsidRPr="00DA2298">
              <w:rPr>
                <w:rFonts w:asciiTheme="minorHAnsi" w:hAnsiTheme="minorHAnsi" w:cstheme="minorHAnsi"/>
                <w:bCs/>
                <w:spacing w:val="-3"/>
                <w:sz w:val="20"/>
              </w:rPr>
              <w:t xml:space="preserve">form will be returned to the LEA </w:t>
            </w:r>
            <w:r w:rsidRPr="00DA2298">
              <w:rPr>
                <w:rFonts w:asciiTheme="minorHAnsi" w:hAnsiTheme="minorHAnsi" w:cstheme="minorHAnsi"/>
                <w:bCs/>
                <w:sz w:val="20"/>
              </w:rPr>
              <w:t>contact</w:t>
            </w:r>
            <w:r w:rsidR="00DA2298" w:rsidRPr="00DA2298">
              <w:rPr>
                <w:rFonts w:asciiTheme="minorHAnsi" w:hAnsiTheme="minorHAnsi" w:cstheme="minorHAnsi"/>
                <w:bCs/>
                <w:spacing w:val="-2"/>
                <w:sz w:val="20"/>
              </w:rPr>
              <w:t xml:space="preserve"> to </w:t>
            </w:r>
            <w:r w:rsidRPr="00DA2298">
              <w:rPr>
                <w:rFonts w:asciiTheme="minorHAnsi" w:hAnsiTheme="minorHAnsi" w:cstheme="minorHAnsi"/>
                <w:bCs/>
                <w:sz w:val="20"/>
              </w:rPr>
              <w:t>attach</w:t>
            </w:r>
            <w:r w:rsidRPr="00DA2298">
              <w:rPr>
                <w:rFonts w:asciiTheme="minorHAnsi" w:hAnsiTheme="minorHAnsi" w:cstheme="minorHAnsi"/>
                <w:bCs/>
                <w:spacing w:val="-2"/>
                <w:sz w:val="20"/>
              </w:rPr>
              <w:t xml:space="preserve"> </w:t>
            </w:r>
            <w:r w:rsidRPr="00DA2298">
              <w:rPr>
                <w:rFonts w:asciiTheme="minorHAnsi" w:hAnsiTheme="minorHAnsi" w:cstheme="minorHAnsi"/>
                <w:bCs/>
                <w:sz w:val="20"/>
              </w:rPr>
              <w:t>to</w:t>
            </w:r>
            <w:r w:rsidRPr="00DA2298">
              <w:rPr>
                <w:rFonts w:asciiTheme="minorHAnsi" w:hAnsiTheme="minorHAnsi" w:cstheme="minorHAnsi"/>
                <w:bCs/>
                <w:spacing w:val="-2"/>
                <w:sz w:val="20"/>
              </w:rPr>
              <w:t xml:space="preserve"> </w:t>
            </w:r>
            <w:r w:rsidRPr="00DA2298">
              <w:rPr>
                <w:rFonts w:asciiTheme="minorHAnsi" w:hAnsiTheme="minorHAnsi" w:cstheme="minorHAnsi"/>
                <w:bCs/>
                <w:sz w:val="20"/>
              </w:rPr>
              <w:t>the</w:t>
            </w:r>
            <w:r w:rsidRPr="00DA2298">
              <w:rPr>
                <w:rFonts w:asciiTheme="minorHAnsi" w:hAnsiTheme="minorHAnsi" w:cstheme="minorHAnsi"/>
                <w:bCs/>
                <w:spacing w:val="-4"/>
                <w:sz w:val="20"/>
              </w:rPr>
              <w:t xml:space="preserve"> </w:t>
            </w:r>
            <w:r w:rsidR="00235BF6">
              <w:rPr>
                <w:rFonts w:asciiTheme="minorHAnsi" w:hAnsiTheme="minorHAnsi" w:cstheme="minorHAnsi"/>
                <w:bCs/>
                <w:sz w:val="20"/>
              </w:rPr>
              <w:t>g</w:t>
            </w:r>
            <w:r w:rsidRPr="00DA2298">
              <w:rPr>
                <w:rFonts w:asciiTheme="minorHAnsi" w:hAnsiTheme="minorHAnsi" w:cstheme="minorHAnsi"/>
                <w:bCs/>
                <w:sz w:val="20"/>
              </w:rPr>
              <w:t>eneral</w:t>
            </w:r>
            <w:r w:rsidR="00DA2298" w:rsidRPr="00DA2298">
              <w:rPr>
                <w:rFonts w:asciiTheme="minorHAnsi" w:hAnsiTheme="minorHAnsi" w:cstheme="minorHAnsi"/>
                <w:bCs/>
                <w:sz w:val="20"/>
              </w:rPr>
              <w:t xml:space="preserve"> </w:t>
            </w:r>
            <w:r w:rsidR="00235BF6">
              <w:rPr>
                <w:rFonts w:asciiTheme="minorHAnsi" w:hAnsiTheme="minorHAnsi" w:cstheme="minorHAnsi"/>
                <w:bCs/>
                <w:sz w:val="20"/>
              </w:rPr>
              <w:t>a</w:t>
            </w:r>
            <w:r w:rsidRPr="00DA2298">
              <w:rPr>
                <w:rFonts w:asciiTheme="minorHAnsi" w:hAnsiTheme="minorHAnsi" w:cstheme="minorHAnsi"/>
                <w:bCs/>
                <w:sz w:val="20"/>
              </w:rPr>
              <w:t>ttachment</w:t>
            </w:r>
            <w:r w:rsidR="00235BF6">
              <w:rPr>
                <w:rFonts w:asciiTheme="minorHAnsi" w:hAnsiTheme="minorHAnsi" w:cstheme="minorHAnsi"/>
                <w:bCs/>
                <w:sz w:val="20"/>
              </w:rPr>
              <w:t xml:space="preserve"> t</w:t>
            </w:r>
            <w:r w:rsidRPr="00DA2298">
              <w:rPr>
                <w:rFonts w:asciiTheme="minorHAnsi" w:hAnsiTheme="minorHAnsi" w:cstheme="minorHAnsi"/>
                <w:bCs/>
                <w:sz w:val="20"/>
              </w:rPr>
              <w:t>ab</w:t>
            </w:r>
            <w:r w:rsidRPr="00DA2298">
              <w:rPr>
                <w:rFonts w:asciiTheme="minorHAnsi" w:hAnsiTheme="minorHAnsi" w:cstheme="minorHAnsi"/>
                <w:bCs/>
                <w:spacing w:val="-3"/>
                <w:sz w:val="20"/>
              </w:rPr>
              <w:t xml:space="preserve"> </w:t>
            </w:r>
            <w:r w:rsidRPr="00DA2298">
              <w:rPr>
                <w:rFonts w:asciiTheme="minorHAnsi" w:hAnsiTheme="minorHAnsi" w:cstheme="minorHAnsi"/>
                <w:bCs/>
                <w:sz w:val="20"/>
              </w:rPr>
              <w:t>in</w:t>
            </w:r>
            <w:r w:rsidRPr="00DA2298">
              <w:rPr>
                <w:rFonts w:asciiTheme="minorHAnsi" w:hAnsiTheme="minorHAnsi" w:cstheme="minorHAnsi"/>
                <w:bCs/>
                <w:spacing w:val="-3"/>
                <w:sz w:val="20"/>
              </w:rPr>
              <w:t xml:space="preserve"> </w:t>
            </w:r>
            <w:r w:rsidRPr="00DA2298">
              <w:rPr>
                <w:rFonts w:asciiTheme="minorHAnsi" w:hAnsiTheme="minorHAnsi" w:cstheme="minorHAnsi"/>
                <w:bCs/>
                <w:sz w:val="20"/>
              </w:rPr>
              <w:t>the</w:t>
            </w:r>
            <w:r w:rsidRPr="00DA2298">
              <w:rPr>
                <w:rFonts w:asciiTheme="minorHAnsi" w:hAnsiTheme="minorHAnsi" w:cstheme="minorHAnsi"/>
                <w:bCs/>
                <w:spacing w:val="-4"/>
                <w:sz w:val="20"/>
              </w:rPr>
              <w:t xml:space="preserve"> </w:t>
            </w:r>
            <w:r w:rsidR="00235BF6">
              <w:rPr>
                <w:rFonts w:asciiTheme="minorHAnsi" w:hAnsiTheme="minorHAnsi" w:cstheme="minorHAnsi"/>
                <w:bCs/>
                <w:sz w:val="20"/>
              </w:rPr>
              <w:t>c</w:t>
            </w:r>
            <w:r w:rsidRPr="00DA2298">
              <w:rPr>
                <w:rFonts w:asciiTheme="minorHAnsi" w:hAnsiTheme="minorHAnsi" w:cstheme="minorHAnsi"/>
                <w:bCs/>
                <w:sz w:val="20"/>
              </w:rPr>
              <w:t>onsolidated</w:t>
            </w:r>
            <w:r w:rsidRPr="00DA2298">
              <w:rPr>
                <w:rFonts w:asciiTheme="minorHAnsi" w:hAnsiTheme="minorHAnsi" w:cstheme="minorHAnsi"/>
                <w:bCs/>
                <w:spacing w:val="-3"/>
                <w:sz w:val="20"/>
              </w:rPr>
              <w:t xml:space="preserve"> </w:t>
            </w:r>
            <w:r w:rsidR="00235BF6">
              <w:rPr>
                <w:rFonts w:asciiTheme="minorHAnsi" w:hAnsiTheme="minorHAnsi" w:cstheme="minorHAnsi"/>
                <w:bCs/>
                <w:sz w:val="20"/>
              </w:rPr>
              <w:t>a</w:t>
            </w:r>
            <w:r w:rsidRPr="00DA2298">
              <w:rPr>
                <w:rFonts w:asciiTheme="minorHAnsi" w:hAnsiTheme="minorHAnsi" w:cstheme="minorHAnsi"/>
                <w:bCs/>
                <w:sz w:val="20"/>
              </w:rPr>
              <w:t>pplication</w:t>
            </w:r>
            <w:r w:rsidR="00235BF6">
              <w:rPr>
                <w:rFonts w:asciiTheme="minorHAnsi" w:hAnsiTheme="minorHAnsi" w:cstheme="minorHAnsi"/>
                <w:bCs/>
                <w:sz w:val="20"/>
              </w:rPr>
              <w:t xml:space="preserve"> on the MyGaDOE portal.</w:t>
            </w:r>
          </w:p>
        </w:tc>
      </w:tr>
    </w:tbl>
    <w:p w14:paraId="7F81FC31" w14:textId="67CE6C66" w:rsidR="00A33DA2" w:rsidRPr="00E53920" w:rsidRDefault="00A33DA2" w:rsidP="00A33DA2">
      <w:pPr>
        <w:rPr>
          <w:rFonts w:asciiTheme="minorHAnsi" w:hAnsiTheme="minorHAnsi" w:cstheme="minorHAnsi"/>
          <w:sz w:val="20"/>
          <w:szCs w:val="20"/>
        </w:rPr>
      </w:pPr>
    </w:p>
    <w:p w14:paraId="75218388" w14:textId="683170C0" w:rsidR="00E53920" w:rsidRPr="00E53920" w:rsidRDefault="00E53920" w:rsidP="00A33DA2">
      <w:pPr>
        <w:rPr>
          <w:rFonts w:asciiTheme="minorHAnsi" w:hAnsiTheme="minorHAnsi" w:cstheme="minorHAnsi"/>
          <w:sz w:val="20"/>
          <w:szCs w:val="20"/>
        </w:rPr>
      </w:pPr>
      <w:r w:rsidRPr="00E53920">
        <w:rPr>
          <w:rFonts w:asciiTheme="minorHAnsi" w:hAnsiTheme="minorHAnsi" w:cstheme="minorHAnsi"/>
          <w:sz w:val="20"/>
          <w:szCs w:val="20"/>
        </w:rPr>
        <w:t>Note:  Use of th</w:t>
      </w:r>
      <w:r w:rsidR="00566FBA">
        <w:rPr>
          <w:rFonts w:asciiTheme="minorHAnsi" w:hAnsiTheme="minorHAnsi" w:cstheme="minorHAnsi"/>
          <w:sz w:val="20"/>
          <w:szCs w:val="20"/>
        </w:rPr>
        <w:t>is</w:t>
      </w:r>
      <w:r w:rsidRPr="00E53920">
        <w:rPr>
          <w:rFonts w:asciiTheme="minorHAnsi" w:hAnsiTheme="minorHAnsi" w:cstheme="minorHAnsi"/>
          <w:sz w:val="20"/>
          <w:szCs w:val="20"/>
        </w:rPr>
        <w:t xml:space="preserve"> form does not</w:t>
      </w:r>
      <w:r w:rsidR="00566FBA">
        <w:rPr>
          <w:rFonts w:asciiTheme="minorHAnsi" w:hAnsiTheme="minorHAnsi" w:cstheme="minorHAnsi"/>
          <w:sz w:val="20"/>
          <w:szCs w:val="20"/>
        </w:rPr>
        <w:t xml:space="preserve"> take the place of required procurement procedures.</w:t>
      </w:r>
      <w:r>
        <w:rPr>
          <w:rFonts w:asciiTheme="minorHAnsi" w:hAnsiTheme="minorHAnsi" w:cstheme="minorHAnsi"/>
          <w:sz w:val="20"/>
          <w:szCs w:val="20"/>
        </w:rPr>
        <w:t xml:space="preserve"> </w:t>
      </w:r>
      <w:r w:rsidRPr="00E53920">
        <w:rPr>
          <w:rFonts w:asciiTheme="minorHAnsi" w:hAnsiTheme="minorHAnsi" w:cstheme="minorHAnsi"/>
          <w:sz w:val="20"/>
          <w:szCs w:val="20"/>
        </w:rPr>
        <w:t xml:space="preserve"> All procurement procedures outlined in the </w:t>
      </w:r>
      <w:hyperlink r:id="rId7" w:history="1">
        <w:r w:rsidRPr="00566FBA">
          <w:rPr>
            <w:rStyle w:val="Hyperlink"/>
            <w:rFonts w:asciiTheme="minorHAnsi" w:hAnsiTheme="minorHAnsi" w:cstheme="minorHAnsi"/>
            <w:sz w:val="20"/>
            <w:szCs w:val="20"/>
          </w:rPr>
          <w:t>Federal Programs Handbook</w:t>
        </w:r>
      </w:hyperlink>
      <w:r w:rsidRPr="00E53920">
        <w:rPr>
          <w:rFonts w:asciiTheme="minorHAnsi" w:hAnsiTheme="minorHAnsi" w:cstheme="minorHAnsi"/>
          <w:sz w:val="20"/>
          <w:szCs w:val="20"/>
        </w:rPr>
        <w:t xml:space="preserve"> must </w:t>
      </w:r>
      <w:r w:rsidR="00566FBA">
        <w:rPr>
          <w:rFonts w:asciiTheme="minorHAnsi" w:hAnsiTheme="minorHAnsi" w:cstheme="minorHAnsi"/>
          <w:sz w:val="20"/>
          <w:szCs w:val="20"/>
        </w:rPr>
        <w:t>be followed, as applicable.</w:t>
      </w:r>
    </w:p>
    <w:p w14:paraId="05DD9DB8" w14:textId="77777777" w:rsidR="00A33DA2" w:rsidRPr="00394BAB" w:rsidRDefault="00A33DA2" w:rsidP="00394BAB"/>
    <w:sectPr w:rsidR="00A33DA2" w:rsidRPr="00394BAB" w:rsidSect="00235BF6">
      <w:headerReference w:type="default" r:id="rId8"/>
      <w:footerReference w:type="default" r:id="rId9"/>
      <w:pgSz w:w="12240" w:h="15840"/>
      <w:pgMar w:top="1020" w:right="860" w:bottom="840" w:left="900" w:header="1296" w:footer="6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46D67" w14:textId="77777777" w:rsidR="004C44DD" w:rsidRDefault="004C44DD">
      <w:r>
        <w:separator/>
      </w:r>
    </w:p>
  </w:endnote>
  <w:endnote w:type="continuationSeparator" w:id="0">
    <w:p w14:paraId="022B1304" w14:textId="77777777" w:rsidR="004C44DD" w:rsidRDefault="004C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1FE34" w14:textId="0022915E" w:rsidR="00C75145" w:rsidRDefault="00235BF6">
    <w:pPr>
      <w:pStyle w:val="BodyText"/>
      <w:spacing w:line="14" w:lineRule="auto"/>
    </w:pPr>
    <w:r>
      <w:rPr>
        <w:noProof/>
      </w:rPr>
      <mc:AlternateContent>
        <mc:Choice Requires="wps">
          <w:drawing>
            <wp:anchor distT="0" distB="0" distL="114300" distR="114300" simplePos="0" relativeHeight="487472640" behindDoc="1" locked="0" layoutInCell="1" allowOverlap="1" wp14:anchorId="24A6CFB3" wp14:editId="6A74064C">
              <wp:simplePos x="0" y="0"/>
              <wp:positionH relativeFrom="page">
                <wp:posOffset>3077845</wp:posOffset>
              </wp:positionH>
              <wp:positionV relativeFrom="page">
                <wp:posOffset>9505950</wp:posOffset>
              </wp:positionV>
              <wp:extent cx="1633855" cy="2762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89F70" w14:textId="77777777" w:rsidR="00C75145" w:rsidRPr="00DA2298" w:rsidRDefault="00D33D33">
                          <w:pPr>
                            <w:spacing w:before="15" w:line="249" w:lineRule="auto"/>
                            <w:ind w:left="840" w:right="1" w:hanging="821"/>
                            <w:rPr>
                              <w:rFonts w:asciiTheme="minorHAnsi" w:hAnsiTheme="minorHAnsi" w:cstheme="minorHAnsi"/>
                              <w:sz w:val="17"/>
                            </w:rPr>
                          </w:pPr>
                          <w:r w:rsidRPr="00DA2298">
                            <w:rPr>
                              <w:rFonts w:asciiTheme="minorHAnsi" w:hAnsiTheme="minorHAnsi" w:cstheme="minorHAnsi"/>
                              <w:sz w:val="17"/>
                            </w:rPr>
                            <w:t>Georgia Department of Education</w:t>
                          </w:r>
                          <w:r w:rsidRPr="00DA2298">
                            <w:rPr>
                              <w:rFonts w:asciiTheme="minorHAnsi" w:hAnsiTheme="minorHAnsi" w:cstheme="minorHAnsi"/>
                              <w:spacing w:val="-45"/>
                              <w:sz w:val="17"/>
                            </w:rPr>
                            <w:t xml:space="preserve"> </w:t>
                          </w:r>
                          <w:r w:rsidRPr="00DA2298">
                            <w:rPr>
                              <w:rFonts w:asciiTheme="minorHAnsi" w:hAnsiTheme="minorHAnsi" w:cstheme="minorHAnsi"/>
                              <w:sz w:val="17"/>
                            </w:rPr>
                            <w:t>Page</w:t>
                          </w:r>
                          <w:r w:rsidRPr="00DA2298">
                            <w:rPr>
                              <w:rFonts w:asciiTheme="minorHAnsi" w:hAnsiTheme="minorHAnsi" w:cstheme="minorHAnsi"/>
                              <w:spacing w:val="1"/>
                              <w:sz w:val="17"/>
                            </w:rPr>
                            <w:t xml:space="preserve"> </w:t>
                          </w:r>
                          <w:r w:rsidRPr="00DA2298">
                            <w:rPr>
                              <w:rFonts w:asciiTheme="minorHAnsi" w:hAnsiTheme="minorHAnsi" w:cstheme="minorHAnsi"/>
                              <w:sz w:val="17"/>
                            </w:rPr>
                            <w:t>2</w:t>
                          </w:r>
                          <w:r w:rsidRPr="00DA2298">
                            <w:rPr>
                              <w:rFonts w:asciiTheme="minorHAnsi" w:hAnsiTheme="minorHAnsi" w:cstheme="minorHAnsi"/>
                              <w:spacing w:val="-1"/>
                              <w:sz w:val="17"/>
                            </w:rPr>
                            <w:t xml:space="preserve"> </w:t>
                          </w:r>
                          <w:r w:rsidRPr="00DA2298">
                            <w:rPr>
                              <w:rFonts w:asciiTheme="minorHAnsi" w:hAnsiTheme="minorHAnsi" w:cstheme="minorHAnsi"/>
                              <w:sz w:val="17"/>
                            </w:rPr>
                            <w:t>of</w:t>
                          </w:r>
                          <w:r w:rsidRPr="00DA2298">
                            <w:rPr>
                              <w:rFonts w:asciiTheme="minorHAnsi" w:hAnsiTheme="minorHAnsi" w:cstheme="minorHAnsi"/>
                              <w:spacing w:val="-2"/>
                              <w:sz w:val="17"/>
                            </w:rPr>
                            <w:t xml:space="preserve"> </w:t>
                          </w:r>
                          <w:r w:rsidRPr="00DA2298">
                            <w:rPr>
                              <w:rFonts w:asciiTheme="minorHAnsi" w:hAnsiTheme="minorHAnsi" w:cstheme="minorHAnsi"/>
                              <w:sz w:val="17"/>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6CFB3" id="_x0000_t202" coordsize="21600,21600" o:spt="202" path="m,l,21600r21600,l21600,xe">
              <v:stroke joinstyle="miter"/>
              <v:path gradientshapeok="t" o:connecttype="rect"/>
            </v:shapetype>
            <v:shape id="_x0000_s1028" type="#_x0000_t202" style="position:absolute;margin-left:242.35pt;margin-top:748.5pt;width:128.65pt;height:21.75pt;z-index:-158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o36gEAAL0DAAAOAAAAZHJzL2Uyb0RvYy54bWysU9tu2zAMfR+wfxD0vjhxkaww4hRdiw4D&#10;ugvQ7gMYWbaF2aJGKbGzrx8lx1m3vQ17ESiKPDw8pLY3Y9+JoyZv0JZytVhKoa3CytimlF+fH95c&#10;S+ED2Ao6tLqUJ+3lze71q+3gCp1ji12lSTCI9cXgStmG4Ios86rVPfgFOm35sUbqIfCVmqwiGBi9&#10;77J8udxkA1LlCJX2nr3306PcJfy61ip8rmuvg+hKydxCOimd+3hmuy0UDYFrjTrTgH9g0YOxXPQC&#10;dQ8BxIHMX1C9UYQe67BQ2GdY10bp1AN3s1r+0c1TC06nXlgc7y4y+f8Hqz4dv5AwVSnXUljoeUTP&#10;egziHY4ij+oMzhcc9OQ4LIzs5imnTr17RPXNC4t3LdhG3xLh0GqomN0qZmYvUiccH0H2w0esuAwc&#10;AiagsaY+SsdiCEbnKZ0uk4lUVCy5ubq6XjNFxW/5202er1MJKOZsRz6819iLaJSSePIJHY6PPkQ2&#10;UMwhsZjFB9N1afqd/c3BgdGT2EfCE/Uw7sck00WUPVYnbodw2in+A2y0SD+kGHifSum/H4C0FN0H&#10;y5LE5ZsNmo39bIBVnFrKIMVk3oVpSQ+OTNMy8iS6xVuWrTapo6jvxOJMl3ckNXre57iEL+8p6tev&#10;2/0EAAD//wMAUEsDBBQABgAIAAAAIQCtH5dP4gAAAA0BAAAPAAAAZHJzL2Rvd25yZXYueG1sTI/B&#10;TsMwEETvSPyDtZW4UbtV2rQhTlUhOCEh0nDg6MRuYjVeh9htw9+znMptd2c0+ybfTa5nFzMG61HC&#10;Yi6AGWy8tthK+KxeHzfAQlSoVe/RSPgxAXbF/V2uMu2vWJrLIbaMQjBkSkIX45BxHprOOBXmfjBI&#10;2tGPTkVax5brUV0p3PV8KcSaO2WRPnRqMM+daU6Hs5Ow/8LyxX6/1x/lsbRVtRX4tj5J+TCb9k/A&#10;opnizQx/+IQOBTHV/ow6sF5CsklSspKQbFNqRZY0WdJQ02mViBXwIuf/WxS/AAAA//8DAFBLAQIt&#10;ABQABgAIAAAAIQC2gziS/gAAAOEBAAATAAAAAAAAAAAAAAAAAAAAAABbQ29udGVudF9UeXBlc10u&#10;eG1sUEsBAi0AFAAGAAgAAAAhADj9If/WAAAAlAEAAAsAAAAAAAAAAAAAAAAALwEAAF9yZWxzLy5y&#10;ZWxzUEsBAi0AFAAGAAgAAAAhAOBkqjfqAQAAvQMAAA4AAAAAAAAAAAAAAAAALgIAAGRycy9lMm9E&#10;b2MueG1sUEsBAi0AFAAGAAgAAAAhAK0fl0/iAAAADQEAAA8AAAAAAAAAAAAAAAAARAQAAGRycy9k&#10;b3ducmV2LnhtbFBLBQYAAAAABAAEAPMAAABTBQAAAAA=&#10;" filled="f" stroked="f">
              <v:textbox inset="0,0,0,0">
                <w:txbxContent>
                  <w:p w14:paraId="27189F70" w14:textId="77777777" w:rsidR="00C75145" w:rsidRPr="00DA2298" w:rsidRDefault="00D33D33">
                    <w:pPr>
                      <w:spacing w:before="15" w:line="249" w:lineRule="auto"/>
                      <w:ind w:left="840" w:right="1" w:hanging="821"/>
                      <w:rPr>
                        <w:rFonts w:asciiTheme="minorHAnsi" w:hAnsiTheme="minorHAnsi" w:cstheme="minorHAnsi"/>
                        <w:sz w:val="17"/>
                      </w:rPr>
                    </w:pPr>
                    <w:r w:rsidRPr="00DA2298">
                      <w:rPr>
                        <w:rFonts w:asciiTheme="minorHAnsi" w:hAnsiTheme="minorHAnsi" w:cstheme="minorHAnsi"/>
                        <w:sz w:val="17"/>
                      </w:rPr>
                      <w:t>Georgia Department of Education</w:t>
                    </w:r>
                    <w:r w:rsidRPr="00DA2298">
                      <w:rPr>
                        <w:rFonts w:asciiTheme="minorHAnsi" w:hAnsiTheme="minorHAnsi" w:cstheme="minorHAnsi"/>
                        <w:spacing w:val="-45"/>
                        <w:sz w:val="17"/>
                      </w:rPr>
                      <w:t xml:space="preserve"> </w:t>
                    </w:r>
                    <w:r w:rsidRPr="00DA2298">
                      <w:rPr>
                        <w:rFonts w:asciiTheme="minorHAnsi" w:hAnsiTheme="minorHAnsi" w:cstheme="minorHAnsi"/>
                        <w:sz w:val="17"/>
                      </w:rPr>
                      <w:t>Page</w:t>
                    </w:r>
                    <w:r w:rsidRPr="00DA2298">
                      <w:rPr>
                        <w:rFonts w:asciiTheme="minorHAnsi" w:hAnsiTheme="minorHAnsi" w:cstheme="minorHAnsi"/>
                        <w:spacing w:val="1"/>
                        <w:sz w:val="17"/>
                      </w:rPr>
                      <w:t xml:space="preserve"> </w:t>
                    </w:r>
                    <w:r w:rsidRPr="00DA2298">
                      <w:rPr>
                        <w:rFonts w:asciiTheme="minorHAnsi" w:hAnsiTheme="minorHAnsi" w:cstheme="minorHAnsi"/>
                        <w:sz w:val="17"/>
                      </w:rPr>
                      <w:t>2</w:t>
                    </w:r>
                    <w:r w:rsidRPr="00DA2298">
                      <w:rPr>
                        <w:rFonts w:asciiTheme="minorHAnsi" w:hAnsiTheme="minorHAnsi" w:cstheme="minorHAnsi"/>
                        <w:spacing w:val="-1"/>
                        <w:sz w:val="17"/>
                      </w:rPr>
                      <w:t xml:space="preserve"> </w:t>
                    </w:r>
                    <w:r w:rsidRPr="00DA2298">
                      <w:rPr>
                        <w:rFonts w:asciiTheme="minorHAnsi" w:hAnsiTheme="minorHAnsi" w:cstheme="minorHAnsi"/>
                        <w:sz w:val="17"/>
                      </w:rPr>
                      <w:t>of</w:t>
                    </w:r>
                    <w:r w:rsidRPr="00DA2298">
                      <w:rPr>
                        <w:rFonts w:asciiTheme="minorHAnsi" w:hAnsiTheme="minorHAnsi" w:cstheme="minorHAnsi"/>
                        <w:spacing w:val="-2"/>
                        <w:sz w:val="17"/>
                      </w:rPr>
                      <w:t xml:space="preserve"> </w:t>
                    </w:r>
                    <w:r w:rsidRPr="00DA2298">
                      <w:rPr>
                        <w:rFonts w:asciiTheme="minorHAnsi" w:hAnsiTheme="minorHAnsi" w:cstheme="minorHAnsi"/>
                        <w:sz w:val="17"/>
                      </w:rPr>
                      <w:t>2</w:t>
                    </w:r>
                  </w:p>
                </w:txbxContent>
              </v:textbox>
              <w10:wrap anchorx="page" anchory="page"/>
            </v:shape>
          </w:pict>
        </mc:Fallback>
      </mc:AlternateContent>
    </w:r>
    <w:r>
      <w:rPr>
        <w:noProof/>
      </w:rPr>
      <mc:AlternateContent>
        <mc:Choice Requires="wps">
          <w:drawing>
            <wp:anchor distT="0" distB="0" distL="114300" distR="114300" simplePos="0" relativeHeight="487473152" behindDoc="1" locked="0" layoutInCell="1" allowOverlap="1" wp14:anchorId="2E7ADDEB" wp14:editId="30AF61A1">
              <wp:simplePos x="0" y="0"/>
              <wp:positionH relativeFrom="page">
                <wp:posOffset>638175</wp:posOffset>
              </wp:positionH>
              <wp:positionV relativeFrom="page">
                <wp:posOffset>9625965</wp:posOffset>
              </wp:positionV>
              <wp:extent cx="867410" cy="1466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96BC1" w14:textId="4549CAAF" w:rsidR="00C75145" w:rsidRPr="00DA2298" w:rsidRDefault="00DA2298">
                          <w:pPr>
                            <w:spacing w:before="15"/>
                            <w:ind w:left="20"/>
                            <w:rPr>
                              <w:rFonts w:asciiTheme="minorHAnsi" w:hAnsiTheme="minorHAnsi" w:cstheme="minorHAnsi"/>
                              <w:sz w:val="17"/>
                            </w:rPr>
                          </w:pPr>
                          <w:r w:rsidRPr="00DA2298">
                            <w:rPr>
                              <w:rFonts w:asciiTheme="minorHAnsi" w:hAnsiTheme="minorHAnsi" w:cstheme="minorHAnsi"/>
                              <w:w w:val="95"/>
                              <w:sz w:val="17"/>
                            </w:rPr>
                            <w:t>R</w:t>
                          </w:r>
                          <w:r w:rsidR="00D33D33" w:rsidRPr="00DA2298">
                            <w:rPr>
                              <w:rFonts w:asciiTheme="minorHAnsi" w:hAnsiTheme="minorHAnsi" w:cstheme="minorHAnsi"/>
                              <w:w w:val="95"/>
                              <w:sz w:val="17"/>
                            </w:rPr>
                            <w:t>evised</w:t>
                          </w:r>
                          <w:r w:rsidRPr="00DA2298">
                            <w:rPr>
                              <w:rFonts w:asciiTheme="minorHAnsi" w:hAnsiTheme="minorHAnsi" w:cstheme="minorHAnsi"/>
                              <w:w w:val="95"/>
                              <w:sz w:val="17"/>
                            </w:rPr>
                            <w:t>2.22.2021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ADDEB" id="Text Box 1" o:spid="_x0000_s1029" type="#_x0000_t202" style="position:absolute;margin-left:50.25pt;margin-top:757.95pt;width:68.3pt;height:11.55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Q6QEAALwDAAAOAAAAZHJzL2Uyb0RvYy54bWysU9uO0zAQfUfiHyy/0zRLKVXUdLXsahHS&#10;cpF2+QDHsRuL2GPGbpPy9YydpizwhnixxnM5PnNmvL0ebc+OCoMBV/NyseRMOQmtcfuaf326f7Xh&#10;LEThWtGDUzU/qcCvdy9fbAdfqSvooG8VMgJxoRp8zbsYfVUUQXbKirAArxwFNaAVka64L1oUA6Hb&#10;vrhaLtfFANh6BKlCIO/dFOS7jK+1kvGz1kFF1tecuMV8Yj6bdBa7raj2KHxn5JmG+AcWVhhHj16g&#10;7kQU7IDmLyhrJEIAHRcSbAFaG6lyD9RNufyjm8dOeJV7IXGCv8gU/h+s/HT8gsy0NV9x5oSlET2p&#10;MbJ3MLIyqTP4UFHSo6e0OJKbppw7Df4B5LfAHNx2wu3VDSIMnRItscuVxbPSCSckkGb4CC09Iw4R&#10;MtCo0SbpSAxG6DSl02UyiYok52b9dlVSRFKoXK3XmzeJWyGqudhjiO8VWJaMmiMNPoOL40OIU+qc&#10;kt5ycG/6Pg+/d785CDN5MvnEd2Iex2bMKr2eNWmgPVE3CNNK0RcgowP8wdlA61Tz8P0gUHHWf3Ck&#10;SNq92cDZaGZDOEmlNY+cTeZtnHb04NHsO0KeNHdwQ6ppkztK8k4sznRpRbIm53VOO/j8nrN+fbrd&#10;TwAAAP//AwBQSwMEFAAGAAgAAAAhABxPw1bhAAAADQEAAA8AAABkcnMvZG93bnJldi54bWxMj8FO&#10;wzAQRO9I/IO1SNyonVYpJMSpKgQnJEQaDhyd2E2sxusQu234e7YnetvZHc2+KTazG9jJTMF6lJAs&#10;BDCDrdcWOwlf9dvDE7AQFWo1eDQSfk2ATXl7U6hc+zNW5rSLHaMQDLmS0Mc45pyHtjdOhYUfDdJt&#10;7yenIsmp43pSZwp3A18KseZOWaQPvRrNS2/aw+7oJGy/sXq1Px/NZ7WvbF1nAt/XBynv7+btM7Bo&#10;5vhvhgs+oUNJTI0/og5sIC1ESlYa0iTNgJFluXpMgDWX1SoTwMuCX7co/wAAAP//AwBQSwECLQAU&#10;AAYACAAAACEAtoM4kv4AAADhAQAAEwAAAAAAAAAAAAAAAAAAAAAAW0NvbnRlbnRfVHlwZXNdLnht&#10;bFBLAQItABQABgAIAAAAIQA4/SH/1gAAAJQBAAALAAAAAAAAAAAAAAAAAC8BAABfcmVscy8ucmVs&#10;c1BLAQItABQABgAIAAAAIQA/rCOQ6QEAALwDAAAOAAAAAAAAAAAAAAAAAC4CAABkcnMvZTJvRG9j&#10;LnhtbFBLAQItABQABgAIAAAAIQAcT8NW4QAAAA0BAAAPAAAAAAAAAAAAAAAAAEMEAABkcnMvZG93&#10;bnJldi54bWxQSwUGAAAAAAQABADzAAAAUQUAAAAA&#10;" filled="f" stroked="f">
              <v:textbox inset="0,0,0,0">
                <w:txbxContent>
                  <w:p w14:paraId="57A96BC1" w14:textId="4549CAAF" w:rsidR="00C75145" w:rsidRPr="00DA2298" w:rsidRDefault="00DA2298">
                    <w:pPr>
                      <w:spacing w:before="15"/>
                      <w:ind w:left="20"/>
                      <w:rPr>
                        <w:rFonts w:asciiTheme="minorHAnsi" w:hAnsiTheme="minorHAnsi" w:cstheme="minorHAnsi"/>
                        <w:sz w:val="17"/>
                      </w:rPr>
                    </w:pPr>
                    <w:r w:rsidRPr="00DA2298">
                      <w:rPr>
                        <w:rFonts w:asciiTheme="minorHAnsi" w:hAnsiTheme="minorHAnsi" w:cstheme="minorHAnsi"/>
                        <w:w w:val="95"/>
                        <w:sz w:val="17"/>
                      </w:rPr>
                      <w:t>R</w:t>
                    </w:r>
                    <w:r w:rsidR="00D33D33" w:rsidRPr="00DA2298">
                      <w:rPr>
                        <w:rFonts w:asciiTheme="minorHAnsi" w:hAnsiTheme="minorHAnsi" w:cstheme="minorHAnsi"/>
                        <w:w w:val="95"/>
                        <w:sz w:val="17"/>
                      </w:rPr>
                      <w:t>evised</w:t>
                    </w:r>
                    <w:r w:rsidRPr="00DA2298">
                      <w:rPr>
                        <w:rFonts w:asciiTheme="minorHAnsi" w:hAnsiTheme="minorHAnsi" w:cstheme="minorHAnsi"/>
                        <w:w w:val="95"/>
                        <w:sz w:val="17"/>
                      </w:rPr>
                      <w:t>2.22.2021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95C2B" w14:textId="77777777" w:rsidR="004C44DD" w:rsidRDefault="004C44DD">
      <w:r>
        <w:separator/>
      </w:r>
    </w:p>
  </w:footnote>
  <w:footnote w:type="continuationSeparator" w:id="0">
    <w:p w14:paraId="3BCDDC63" w14:textId="77777777" w:rsidR="004C44DD" w:rsidRDefault="004C4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97019" w14:textId="5F4A0438" w:rsidR="00C75145" w:rsidRDefault="00235BF6" w:rsidP="00DA2298">
    <w:pPr>
      <w:pStyle w:val="BodyText"/>
      <w:tabs>
        <w:tab w:val="right" w:pos="10480"/>
      </w:tabs>
      <w:spacing w:line="14" w:lineRule="auto"/>
    </w:pPr>
    <w:r>
      <w:rPr>
        <w:noProof/>
      </w:rPr>
      <mc:AlternateContent>
        <mc:Choice Requires="wps">
          <w:drawing>
            <wp:anchor distT="0" distB="0" distL="114300" distR="114300" simplePos="0" relativeHeight="487472128" behindDoc="1" locked="0" layoutInCell="1" allowOverlap="1" wp14:anchorId="6A8C5507" wp14:editId="1BA04DD4">
              <wp:simplePos x="0" y="0"/>
              <wp:positionH relativeFrom="margin">
                <wp:align>right</wp:align>
              </wp:positionH>
              <wp:positionV relativeFrom="page">
                <wp:posOffset>504825</wp:posOffset>
              </wp:positionV>
              <wp:extent cx="5448300" cy="2286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F743A" w14:textId="211980B9" w:rsidR="00C75145" w:rsidRDefault="00DA2298">
                          <w:pPr>
                            <w:spacing w:before="10"/>
                            <w:ind w:left="20"/>
                            <w:rPr>
                              <w:b/>
                              <w:sz w:val="26"/>
                            </w:rPr>
                          </w:pPr>
                          <w:r>
                            <w:rPr>
                              <w:b/>
                              <w:sz w:val="26"/>
                            </w:rPr>
                            <w:t xml:space="preserve">Expenditure </w:t>
                          </w:r>
                          <w:r w:rsidR="00A30C1A" w:rsidRPr="00A30C1A">
                            <w:rPr>
                              <w:b/>
                              <w:sz w:val="26"/>
                            </w:rPr>
                            <w:t>Pre-Approval Form</w:t>
                          </w:r>
                          <w:r>
                            <w:rPr>
                              <w:b/>
                              <w:sz w:val="26"/>
                            </w:rPr>
                            <w:t xml:space="preserve"> – ESSA</w:t>
                          </w:r>
                          <w:r w:rsidR="00F95604">
                            <w:rPr>
                              <w:b/>
                              <w:sz w:val="26"/>
                            </w:rPr>
                            <w:t xml:space="preserve">, CARES </w:t>
                          </w:r>
                          <w:r>
                            <w:rPr>
                              <w:b/>
                              <w:sz w:val="26"/>
                            </w:rPr>
                            <w:t>Federal 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C5507" id="_x0000_t202" coordsize="21600,21600" o:spt="202" path="m,l,21600r21600,l21600,xe">
              <v:stroke joinstyle="miter"/>
              <v:path gradientshapeok="t" o:connecttype="rect"/>
            </v:shapetype>
            <v:shape id="Text Box 3" o:spid="_x0000_s1026" type="#_x0000_t202" style="position:absolute;margin-left:377.8pt;margin-top:39.75pt;width:429pt;height:18pt;z-index:-158443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5B5wEAALYDAAAOAAAAZHJzL2Uyb0RvYy54bWysU9tu2zAMfR+wfxD0vthJuy4w4hRdiw4D&#10;ugvQ7gNoWY6F2aJGKbGzrx8lx2m3vQ17EWheDg8P6c312HfioMkbtKVcLnIptFVYG7sr5ben+zdr&#10;KXwAW0OHVpfyqL283r5+tRlcoVfYYldrEgxifTG4UrYhuCLLvGp1D36BTlsONkg9BP6kXVYTDIze&#10;d9kqz6+yAal2hEp7z967KSi3Cb9ptApfmsbrILpSMreQXkpvFd9su4FiR+Bao0404B9Y9GAsNz1D&#10;3UEAsSfzF1RvFKHHJiwU9hk2jVE6zcDTLPM/pnlswek0C4vj3Vkm//9g1efDVxKmLuU7KSz0vKIn&#10;PQbxHkdxEdUZnC846dFxWhjZzVtOk3r3gOq7FxZvW7A7fUOEQ6uhZnbLWJm9KJ1wfASphk9YcxvY&#10;B0xAY0N9lI7FEIzOWzqeNxOpKHa+vbxcX+QcUhxbrdZXbMcWUMzVjnz4oLEX0Sgl8eYTOhwefJhS&#10;55TYzOK96Tr2Q9HZ3xyMGT2JfSQ8UQ9jNXJ2HKnC+shzEE7HxMfPRov0U4qBD6mU/sceSEvRfbSs&#10;Rby62aDZqGYDrOLSUgYpJvM2TNe5d2R2LSNPalu8Yb0ak0Z5ZnHiyceRxDgdcry+l98p6/l32/4C&#10;AAD//wMAUEsDBBQABgAIAAAAIQC0UXch3QAAAAcBAAAPAAAAZHJzL2Rvd25yZXYueG1sTI/BTsMw&#10;EETvSP0Haytxo06RUtIQp6oQnJAQaThwdOJtYjVeh9htw9+znOA4O6OZt8VudoO44BSsJwXrVQIC&#10;qfXGUqfgo365y0CEqMnowRMq+MYAu3JxU+jc+CtVeDnETnAJhVwr6GMccylD26PTYeVHJPaOfnI6&#10;spw6aSZ95XI3yPsk2UinLfFCr0d86rE9Hc5Owf6Tqmf79da8V8fK1vU2odfNSanb5bx/BBFxjn9h&#10;+MVndCiZqfFnMkEMCviRqOBhm4JgN0szPjQcW6cpyLKQ//nLHwAAAP//AwBQSwECLQAUAAYACAAA&#10;ACEAtoM4kv4AAADhAQAAEwAAAAAAAAAAAAAAAAAAAAAAW0NvbnRlbnRfVHlwZXNdLnhtbFBLAQIt&#10;ABQABgAIAAAAIQA4/SH/1gAAAJQBAAALAAAAAAAAAAAAAAAAAC8BAABfcmVscy8ucmVsc1BLAQIt&#10;ABQABgAIAAAAIQDeiA5B5wEAALYDAAAOAAAAAAAAAAAAAAAAAC4CAABkcnMvZTJvRG9jLnhtbFBL&#10;AQItABQABgAIAAAAIQC0UXch3QAAAAcBAAAPAAAAAAAAAAAAAAAAAEEEAABkcnMvZG93bnJldi54&#10;bWxQSwUGAAAAAAQABADzAAAASwUAAAAA&#10;" filled="f" stroked="f">
              <v:textbox inset="0,0,0,0">
                <w:txbxContent>
                  <w:p w14:paraId="56BF743A" w14:textId="211980B9" w:rsidR="00C75145" w:rsidRDefault="00DA2298">
                    <w:pPr>
                      <w:spacing w:before="10"/>
                      <w:ind w:left="20"/>
                      <w:rPr>
                        <w:b/>
                        <w:sz w:val="26"/>
                      </w:rPr>
                    </w:pPr>
                    <w:r>
                      <w:rPr>
                        <w:b/>
                        <w:sz w:val="26"/>
                      </w:rPr>
                      <w:t xml:space="preserve">Expenditure </w:t>
                    </w:r>
                    <w:r w:rsidR="00A30C1A" w:rsidRPr="00A30C1A">
                      <w:rPr>
                        <w:b/>
                        <w:sz w:val="26"/>
                      </w:rPr>
                      <w:t>Pre-Approval Form</w:t>
                    </w:r>
                    <w:r>
                      <w:rPr>
                        <w:b/>
                        <w:sz w:val="26"/>
                      </w:rPr>
                      <w:t xml:space="preserve"> – ESSA</w:t>
                    </w:r>
                    <w:r w:rsidR="00F95604">
                      <w:rPr>
                        <w:b/>
                        <w:sz w:val="26"/>
                      </w:rPr>
                      <w:t xml:space="preserve">, CARES </w:t>
                    </w:r>
                    <w:r>
                      <w:rPr>
                        <w:b/>
                        <w:sz w:val="26"/>
                      </w:rPr>
                      <w:t>Federal Programs</w:t>
                    </w:r>
                  </w:p>
                </w:txbxContent>
              </v:textbox>
              <w10:wrap anchorx="margin" anchory="page"/>
            </v:shape>
          </w:pict>
        </mc:Fallback>
      </mc:AlternateContent>
    </w:r>
    <w:r>
      <w:rPr>
        <w:noProof/>
      </w:rPr>
      <mc:AlternateContent>
        <mc:Choice Requires="wps">
          <w:drawing>
            <wp:anchor distT="45720" distB="45720" distL="114300" distR="114300" simplePos="0" relativeHeight="487475200" behindDoc="0" locked="0" layoutInCell="1" allowOverlap="1" wp14:anchorId="79ADC14D" wp14:editId="219AE478">
              <wp:simplePos x="0" y="0"/>
              <wp:positionH relativeFrom="column">
                <wp:posOffset>-394335</wp:posOffset>
              </wp:positionH>
              <wp:positionV relativeFrom="paragraph">
                <wp:posOffset>-487045</wp:posOffset>
              </wp:positionV>
              <wp:extent cx="1356995" cy="6032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603250"/>
                      </a:xfrm>
                      <a:prstGeom prst="rect">
                        <a:avLst/>
                      </a:prstGeom>
                      <a:solidFill>
                        <a:srgbClr val="FFFFFF"/>
                      </a:solidFill>
                      <a:ln w="9525">
                        <a:solidFill>
                          <a:schemeClr val="bg1">
                            <a:lumMod val="100000"/>
                            <a:lumOff val="0"/>
                          </a:schemeClr>
                        </a:solidFill>
                        <a:miter lim="800000"/>
                        <a:headEnd/>
                        <a:tailEnd/>
                      </a:ln>
                    </wps:spPr>
                    <wps:txbx>
                      <w:txbxContent>
                        <w:p w14:paraId="74D4E570" w14:textId="148ED897" w:rsidR="00DA2298" w:rsidRDefault="00DA2298">
                          <w:r>
                            <w:rPr>
                              <w:noProof/>
                            </w:rPr>
                            <w:drawing>
                              <wp:inline distT="0" distB="0" distL="0" distR="0" wp14:anchorId="607EAD4A" wp14:editId="4B181733">
                                <wp:extent cx="1163287" cy="56896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277" cy="60759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ADC14D" id="Text Box 2" o:spid="_x0000_s1027" type="#_x0000_t202" style="position:absolute;margin-left:-31.05pt;margin-top:-38.35pt;width:106.85pt;height:47.5pt;z-index:48747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CsSAIAAI4EAAAOAAAAZHJzL2Uyb0RvYy54bWysVG1v2yAQ/j5p/wHxfXGSJllj1am6dJkm&#10;dS9Sux+AMbbRgGNAYne/fgekadp9m+YPiOPgubvnufPV9agVOQjnJZiKziZTSoTh0EjTVfTHw+7d&#10;JSU+MNMwBUZU9FF4er15++ZqsKWYQw+qEY4giPHlYCvah2DLovC8F5r5CVhh0NmC0yyg6bqicWxA&#10;dK2K+XS6KgZwjXXAhfd4epuddJPw21bw8K1tvQhEVRRzC2l1aa3jWmyuWNk5ZnvJj2mwf8hCM2kw&#10;6AnqlgVG9k7+BaUld+ChDRMOuoC2lVykGrCa2fRVNfc9syLVguR4e6LJ/z9Y/vXw3RHZVHRFiWEa&#10;JXoQYyAfYCTzyM5gfYmX7i1eCyMeo8qpUm/vgP/0xMC2Z6YTN87B0AvWYHaz+LI4e5pxfASphy/Q&#10;YBi2D5CAxtbpSB2SQRAdVXo8KRNT4THkxXK1Xi8p4ehbTS/myyRdwcqn19b58EmAJnFTUYfKJ3R2&#10;uPMhZsPKpysxmAclm51UKhmuq7fKkQPDLtmlLxXw6poyZKjoejlfZgJeQMSGFSeQusskqb3GajPw&#10;bBq/3HF4jn2Zz58qST0fIVKyLxLUMuCUKKkrenmGEtn+aJrUw4FJlfdYqTJH+iPjmfsw1mPSOWkT&#10;pamheUQ9HOShwCHGTQ/uNyUDDkRF/a89c4IS9dmgpuvZYhEnKBmL5fs5Gu7cU597mOEIVdFASd5u&#10;Q566vXWy6zFSJsjADfZBK5NEz1kd08emT2QcBzRO1bmdbj3/RjZ/AAAA//8DAFBLAwQUAAYACAAA&#10;ACEAoCFTbN8AAAAKAQAADwAAAGRycy9kb3ducmV2LnhtbEyPwU7DMAyG70i8Q2QkblvaAdkoTScE&#10;Yjc0UdDgmDamrWicqsm2wtPjneD2W/70+3O+nlwvDjiGzpOGdJ6AQKq97ajR8Pb6NFuBCNGQNb0n&#10;1PCNAdbF+VluMuuP9IKHMjaCSyhkRkMb45BJGeoWnQlzPyDx7tOPzkQex0ba0Ry53PVykSRKOtMR&#10;X2jNgA8t1l/l3mkIdaJ22+ty917JDf7cWvv4sXnW+vJiur8DEXGKfzCc9FkdCnaq/J5sEL2GmVqk&#10;jHJYqiWIE3GTKhAVh9UVyCKX/18ofgEAAP//AwBQSwECLQAUAAYACAAAACEAtoM4kv4AAADhAQAA&#10;EwAAAAAAAAAAAAAAAAAAAAAAW0NvbnRlbnRfVHlwZXNdLnhtbFBLAQItABQABgAIAAAAIQA4/SH/&#10;1gAAAJQBAAALAAAAAAAAAAAAAAAAAC8BAABfcmVscy8ucmVsc1BLAQItABQABgAIAAAAIQCByzCs&#10;SAIAAI4EAAAOAAAAAAAAAAAAAAAAAC4CAABkcnMvZTJvRG9jLnhtbFBLAQItABQABgAIAAAAIQCg&#10;IVNs3wAAAAoBAAAPAAAAAAAAAAAAAAAAAKIEAABkcnMvZG93bnJldi54bWxQSwUGAAAAAAQABADz&#10;AAAArgUAAAAA&#10;" strokecolor="white [3212]">
              <v:textbox>
                <w:txbxContent>
                  <w:p w14:paraId="74D4E570" w14:textId="148ED897" w:rsidR="00DA2298" w:rsidRDefault="00DA2298">
                    <w:r>
                      <w:rPr>
                        <w:noProof/>
                      </w:rPr>
                      <w:drawing>
                        <wp:inline distT="0" distB="0" distL="0" distR="0" wp14:anchorId="607EAD4A" wp14:editId="4B181733">
                          <wp:extent cx="1163287" cy="56896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277" cy="607594"/>
                                  </a:xfrm>
                                  <a:prstGeom prst="rect">
                                    <a:avLst/>
                                  </a:prstGeom>
                                </pic:spPr>
                              </pic:pic>
                            </a:graphicData>
                          </a:graphic>
                        </wp:inline>
                      </w:drawing>
                    </w:r>
                  </w:p>
                </w:txbxContent>
              </v:textbox>
              <w10:wrap type="square"/>
            </v:shape>
          </w:pict>
        </mc:Fallback>
      </mc:AlternateContent>
    </w:r>
    <w:r w:rsidR="00DA229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37DCC"/>
    <w:multiLevelType w:val="hybridMultilevel"/>
    <w:tmpl w:val="1BD2B50C"/>
    <w:lvl w:ilvl="0" w:tplc="B7327AEA">
      <w:numFmt w:val="bullet"/>
      <w:lvlText w:val="•"/>
      <w:lvlJc w:val="left"/>
      <w:pPr>
        <w:ind w:left="162" w:hanging="58"/>
      </w:pPr>
      <w:rPr>
        <w:rFonts w:ascii="Arial" w:eastAsia="Arial" w:hAnsi="Arial" w:cs="Arial" w:hint="default"/>
        <w:spacing w:val="-1"/>
        <w:w w:val="100"/>
        <w:sz w:val="14"/>
        <w:szCs w:val="14"/>
        <w:lang w:val="en-US" w:eastAsia="en-US" w:bidi="ar-SA"/>
      </w:rPr>
    </w:lvl>
    <w:lvl w:ilvl="1" w:tplc="CE2E3282">
      <w:numFmt w:val="bullet"/>
      <w:lvlText w:val="•"/>
      <w:lvlJc w:val="left"/>
      <w:pPr>
        <w:ind w:left="1192" w:hanging="58"/>
      </w:pPr>
      <w:rPr>
        <w:rFonts w:hint="default"/>
        <w:lang w:val="en-US" w:eastAsia="en-US" w:bidi="ar-SA"/>
      </w:rPr>
    </w:lvl>
    <w:lvl w:ilvl="2" w:tplc="F42A7E4E">
      <w:numFmt w:val="bullet"/>
      <w:lvlText w:val="•"/>
      <w:lvlJc w:val="left"/>
      <w:pPr>
        <w:ind w:left="2224" w:hanging="58"/>
      </w:pPr>
      <w:rPr>
        <w:rFonts w:hint="default"/>
        <w:lang w:val="en-US" w:eastAsia="en-US" w:bidi="ar-SA"/>
      </w:rPr>
    </w:lvl>
    <w:lvl w:ilvl="3" w:tplc="10003940">
      <w:numFmt w:val="bullet"/>
      <w:lvlText w:val="•"/>
      <w:lvlJc w:val="left"/>
      <w:pPr>
        <w:ind w:left="3256" w:hanging="58"/>
      </w:pPr>
      <w:rPr>
        <w:rFonts w:hint="default"/>
        <w:lang w:val="en-US" w:eastAsia="en-US" w:bidi="ar-SA"/>
      </w:rPr>
    </w:lvl>
    <w:lvl w:ilvl="4" w:tplc="B2840CC8">
      <w:numFmt w:val="bullet"/>
      <w:lvlText w:val="•"/>
      <w:lvlJc w:val="left"/>
      <w:pPr>
        <w:ind w:left="4288" w:hanging="58"/>
      </w:pPr>
      <w:rPr>
        <w:rFonts w:hint="default"/>
        <w:lang w:val="en-US" w:eastAsia="en-US" w:bidi="ar-SA"/>
      </w:rPr>
    </w:lvl>
    <w:lvl w:ilvl="5" w:tplc="B7B2A820">
      <w:numFmt w:val="bullet"/>
      <w:lvlText w:val="•"/>
      <w:lvlJc w:val="left"/>
      <w:pPr>
        <w:ind w:left="5320" w:hanging="58"/>
      </w:pPr>
      <w:rPr>
        <w:rFonts w:hint="default"/>
        <w:lang w:val="en-US" w:eastAsia="en-US" w:bidi="ar-SA"/>
      </w:rPr>
    </w:lvl>
    <w:lvl w:ilvl="6" w:tplc="446AFE06">
      <w:numFmt w:val="bullet"/>
      <w:lvlText w:val="•"/>
      <w:lvlJc w:val="left"/>
      <w:pPr>
        <w:ind w:left="6352" w:hanging="58"/>
      </w:pPr>
      <w:rPr>
        <w:rFonts w:hint="default"/>
        <w:lang w:val="en-US" w:eastAsia="en-US" w:bidi="ar-SA"/>
      </w:rPr>
    </w:lvl>
    <w:lvl w:ilvl="7" w:tplc="C7E08800">
      <w:numFmt w:val="bullet"/>
      <w:lvlText w:val="•"/>
      <w:lvlJc w:val="left"/>
      <w:pPr>
        <w:ind w:left="7384" w:hanging="58"/>
      </w:pPr>
      <w:rPr>
        <w:rFonts w:hint="default"/>
        <w:lang w:val="en-US" w:eastAsia="en-US" w:bidi="ar-SA"/>
      </w:rPr>
    </w:lvl>
    <w:lvl w:ilvl="8" w:tplc="07AE14C6">
      <w:numFmt w:val="bullet"/>
      <w:lvlText w:val="•"/>
      <w:lvlJc w:val="left"/>
      <w:pPr>
        <w:ind w:left="8416" w:hanging="58"/>
      </w:pPr>
      <w:rPr>
        <w:rFonts w:hint="default"/>
        <w:lang w:val="en-US" w:eastAsia="en-US" w:bidi="ar-SA"/>
      </w:rPr>
    </w:lvl>
  </w:abstractNum>
  <w:abstractNum w:abstractNumId="1" w15:restartNumberingAfterBreak="0">
    <w:nsid w:val="282371AF"/>
    <w:multiLevelType w:val="hybridMultilevel"/>
    <w:tmpl w:val="3B20A920"/>
    <w:lvl w:ilvl="0" w:tplc="B7327AEA">
      <w:numFmt w:val="bullet"/>
      <w:lvlText w:val="•"/>
      <w:lvlJc w:val="left"/>
      <w:pPr>
        <w:ind w:left="720" w:hanging="360"/>
      </w:pPr>
      <w:rPr>
        <w:rFonts w:ascii="Arial" w:eastAsia="Arial" w:hAnsi="Arial" w:cs="Arial" w:hint="default"/>
        <w:spacing w:val="-1"/>
        <w:w w:val="100"/>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64A5"/>
    <w:multiLevelType w:val="hybridMultilevel"/>
    <w:tmpl w:val="9E0CA7AE"/>
    <w:lvl w:ilvl="0" w:tplc="72E8CEB2">
      <w:start w:val="1"/>
      <w:numFmt w:val="decimal"/>
      <w:lvlText w:val="%1."/>
      <w:lvlJc w:val="left"/>
      <w:pPr>
        <w:ind w:left="383" w:hanging="233"/>
      </w:pPr>
      <w:rPr>
        <w:rFonts w:ascii="Arial" w:eastAsia="Arial" w:hAnsi="Arial" w:cs="Arial" w:hint="default"/>
        <w:spacing w:val="-2"/>
        <w:w w:val="98"/>
        <w:sz w:val="20"/>
        <w:szCs w:val="20"/>
        <w:lang w:val="en-US" w:eastAsia="en-US" w:bidi="ar-SA"/>
      </w:rPr>
    </w:lvl>
    <w:lvl w:ilvl="1" w:tplc="3AA89950">
      <w:numFmt w:val="bullet"/>
      <w:lvlText w:val="•"/>
      <w:lvlJc w:val="left"/>
      <w:pPr>
        <w:ind w:left="1390" w:hanging="233"/>
      </w:pPr>
      <w:rPr>
        <w:rFonts w:hint="default"/>
        <w:lang w:val="en-US" w:eastAsia="en-US" w:bidi="ar-SA"/>
      </w:rPr>
    </w:lvl>
    <w:lvl w:ilvl="2" w:tplc="FA16B652">
      <w:numFmt w:val="bullet"/>
      <w:lvlText w:val="•"/>
      <w:lvlJc w:val="left"/>
      <w:pPr>
        <w:ind w:left="2400" w:hanging="233"/>
      </w:pPr>
      <w:rPr>
        <w:rFonts w:hint="default"/>
        <w:lang w:val="en-US" w:eastAsia="en-US" w:bidi="ar-SA"/>
      </w:rPr>
    </w:lvl>
    <w:lvl w:ilvl="3" w:tplc="01183104">
      <w:numFmt w:val="bullet"/>
      <w:lvlText w:val="•"/>
      <w:lvlJc w:val="left"/>
      <w:pPr>
        <w:ind w:left="3410" w:hanging="233"/>
      </w:pPr>
      <w:rPr>
        <w:rFonts w:hint="default"/>
        <w:lang w:val="en-US" w:eastAsia="en-US" w:bidi="ar-SA"/>
      </w:rPr>
    </w:lvl>
    <w:lvl w:ilvl="4" w:tplc="B4221F6E">
      <w:numFmt w:val="bullet"/>
      <w:lvlText w:val="•"/>
      <w:lvlJc w:val="left"/>
      <w:pPr>
        <w:ind w:left="4420" w:hanging="233"/>
      </w:pPr>
      <w:rPr>
        <w:rFonts w:hint="default"/>
        <w:lang w:val="en-US" w:eastAsia="en-US" w:bidi="ar-SA"/>
      </w:rPr>
    </w:lvl>
    <w:lvl w:ilvl="5" w:tplc="13F02366">
      <w:numFmt w:val="bullet"/>
      <w:lvlText w:val="•"/>
      <w:lvlJc w:val="left"/>
      <w:pPr>
        <w:ind w:left="5430" w:hanging="233"/>
      </w:pPr>
      <w:rPr>
        <w:rFonts w:hint="default"/>
        <w:lang w:val="en-US" w:eastAsia="en-US" w:bidi="ar-SA"/>
      </w:rPr>
    </w:lvl>
    <w:lvl w:ilvl="6" w:tplc="70CCC286">
      <w:numFmt w:val="bullet"/>
      <w:lvlText w:val="•"/>
      <w:lvlJc w:val="left"/>
      <w:pPr>
        <w:ind w:left="6440" w:hanging="233"/>
      </w:pPr>
      <w:rPr>
        <w:rFonts w:hint="default"/>
        <w:lang w:val="en-US" w:eastAsia="en-US" w:bidi="ar-SA"/>
      </w:rPr>
    </w:lvl>
    <w:lvl w:ilvl="7" w:tplc="1122B348">
      <w:numFmt w:val="bullet"/>
      <w:lvlText w:val="•"/>
      <w:lvlJc w:val="left"/>
      <w:pPr>
        <w:ind w:left="7450" w:hanging="233"/>
      </w:pPr>
      <w:rPr>
        <w:rFonts w:hint="default"/>
        <w:lang w:val="en-US" w:eastAsia="en-US" w:bidi="ar-SA"/>
      </w:rPr>
    </w:lvl>
    <w:lvl w:ilvl="8" w:tplc="6D442E42">
      <w:numFmt w:val="bullet"/>
      <w:lvlText w:val="•"/>
      <w:lvlJc w:val="left"/>
      <w:pPr>
        <w:ind w:left="8460" w:hanging="233"/>
      </w:pPr>
      <w:rPr>
        <w:rFonts w:hint="default"/>
        <w:lang w:val="en-US" w:eastAsia="en-US" w:bidi="ar-SA"/>
      </w:rPr>
    </w:lvl>
  </w:abstractNum>
  <w:abstractNum w:abstractNumId="3" w15:restartNumberingAfterBreak="0">
    <w:nsid w:val="3C391770"/>
    <w:multiLevelType w:val="hybridMultilevel"/>
    <w:tmpl w:val="A7FE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1" w:cryptProviderType="rsaAES" w:cryptAlgorithmClass="hash" w:cryptAlgorithmType="typeAny" w:cryptAlgorithmSid="14" w:cryptSpinCount="100000" w:hash="5d9uxKux6dYnfle2fZIoZK/hnvTREU+C6ncUiyG7tTqOsdvg0AM+fGXTDRFtUBLEX6slvY3bU4SDVG4idnFLzw==" w:salt="oFfWN2FRxL2Z5+YanMk4gQ=="/>
  <w:autoFormatOverride/>
  <w:styleLockTheme/>
  <w:styleLockQFSet/>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45"/>
    <w:rsid w:val="001830C1"/>
    <w:rsid w:val="00235BF6"/>
    <w:rsid w:val="00394BAB"/>
    <w:rsid w:val="004C44DD"/>
    <w:rsid w:val="00566FBA"/>
    <w:rsid w:val="00603F57"/>
    <w:rsid w:val="0067078A"/>
    <w:rsid w:val="0088792A"/>
    <w:rsid w:val="008B5BE8"/>
    <w:rsid w:val="008C2C2B"/>
    <w:rsid w:val="00963B50"/>
    <w:rsid w:val="009B22EA"/>
    <w:rsid w:val="009F475F"/>
    <w:rsid w:val="00A24496"/>
    <w:rsid w:val="00A30C1A"/>
    <w:rsid w:val="00A33DA2"/>
    <w:rsid w:val="00AE0A95"/>
    <w:rsid w:val="00AE5416"/>
    <w:rsid w:val="00B120D1"/>
    <w:rsid w:val="00B94BFF"/>
    <w:rsid w:val="00BA0CF2"/>
    <w:rsid w:val="00BD5CDF"/>
    <w:rsid w:val="00C75145"/>
    <w:rsid w:val="00D33D33"/>
    <w:rsid w:val="00DA2298"/>
    <w:rsid w:val="00E53920"/>
    <w:rsid w:val="00F95604"/>
    <w:rsid w:val="00FB7AE3"/>
    <w:rsid w:val="00FC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3ACC6"/>
  <w15:docId w15:val="{841C63A8-B183-4BD9-BB6E-15B0D6DC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sz w:val="24"/>
      <w:szCs w:val="24"/>
    </w:rPr>
  </w:style>
  <w:style w:type="paragraph" w:styleId="Heading2">
    <w:name w:val="heading 2"/>
    <w:basedOn w:val="Normal"/>
    <w:uiPriority w:val="9"/>
    <w:unhideWhenUsed/>
    <w:qFormat/>
    <w:pPr>
      <w:spacing w:before="93"/>
      <w:ind w:left="15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
      <w:ind w:left="20"/>
    </w:pPr>
    <w:rPr>
      <w:b/>
      <w:bCs/>
      <w:sz w:val="26"/>
      <w:szCs w:val="26"/>
    </w:rPr>
  </w:style>
  <w:style w:type="paragraph" w:styleId="ListParagraph">
    <w:name w:val="List Paragraph"/>
    <w:basedOn w:val="Normal"/>
    <w:uiPriority w:val="1"/>
    <w:qFormat/>
    <w:pPr>
      <w:ind w:left="162" w:right="776" w:hanging="233"/>
    </w:pPr>
  </w:style>
  <w:style w:type="paragraph" w:customStyle="1" w:styleId="TableParagraph">
    <w:name w:val="Table Paragraph"/>
    <w:basedOn w:val="Normal"/>
    <w:uiPriority w:val="1"/>
    <w:qFormat/>
  </w:style>
  <w:style w:type="table" w:styleId="TableGrid">
    <w:name w:val="Table Grid"/>
    <w:basedOn w:val="TableNormal"/>
    <w:uiPriority w:val="39"/>
    <w:rsid w:val="00394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0C1A"/>
    <w:pPr>
      <w:tabs>
        <w:tab w:val="center" w:pos="4680"/>
        <w:tab w:val="right" w:pos="9360"/>
      </w:tabs>
    </w:pPr>
  </w:style>
  <w:style w:type="character" w:customStyle="1" w:styleId="HeaderChar">
    <w:name w:val="Header Char"/>
    <w:basedOn w:val="DefaultParagraphFont"/>
    <w:link w:val="Header"/>
    <w:uiPriority w:val="99"/>
    <w:rsid w:val="00A30C1A"/>
    <w:rPr>
      <w:rFonts w:ascii="Arial" w:eastAsia="Arial" w:hAnsi="Arial" w:cs="Arial"/>
    </w:rPr>
  </w:style>
  <w:style w:type="paragraph" w:styleId="Footer">
    <w:name w:val="footer"/>
    <w:basedOn w:val="Normal"/>
    <w:link w:val="FooterChar"/>
    <w:uiPriority w:val="99"/>
    <w:unhideWhenUsed/>
    <w:rsid w:val="00A30C1A"/>
    <w:pPr>
      <w:tabs>
        <w:tab w:val="center" w:pos="4680"/>
        <w:tab w:val="right" w:pos="9360"/>
      </w:tabs>
    </w:pPr>
  </w:style>
  <w:style w:type="character" w:customStyle="1" w:styleId="FooterChar">
    <w:name w:val="Footer Char"/>
    <w:basedOn w:val="DefaultParagraphFont"/>
    <w:link w:val="Footer"/>
    <w:uiPriority w:val="99"/>
    <w:rsid w:val="00A30C1A"/>
    <w:rPr>
      <w:rFonts w:ascii="Arial" w:eastAsia="Arial" w:hAnsi="Arial" w:cs="Arial"/>
    </w:rPr>
  </w:style>
  <w:style w:type="paragraph" w:styleId="NoSpacing">
    <w:name w:val="No Spacing"/>
    <w:uiPriority w:val="1"/>
    <w:qFormat/>
    <w:rsid w:val="00FC32F5"/>
    <w:rPr>
      <w:rFonts w:ascii="Arial" w:eastAsia="Arial" w:hAnsi="Arial" w:cs="Arial"/>
    </w:rPr>
  </w:style>
  <w:style w:type="character" w:styleId="Hyperlink">
    <w:name w:val="Hyperlink"/>
    <w:basedOn w:val="DefaultParagraphFont"/>
    <w:uiPriority w:val="99"/>
    <w:unhideWhenUsed/>
    <w:rsid w:val="00566FBA"/>
    <w:rPr>
      <w:color w:val="0000FF" w:themeColor="hyperlink"/>
      <w:u w:val="single"/>
    </w:rPr>
  </w:style>
  <w:style w:type="character" w:styleId="UnresolvedMention">
    <w:name w:val="Unresolved Mention"/>
    <w:basedOn w:val="DefaultParagraphFont"/>
    <w:uiPriority w:val="99"/>
    <w:semiHidden/>
    <w:unhideWhenUsed/>
    <w:rsid w:val="00566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032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gadoe.org/School-Improvement/Federal-Programs/Pages/Federal-Programs-Handbook.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12E4C403378F47A618332D9916A030" ma:contentTypeVersion="3" ma:contentTypeDescription="Create a new document." ma:contentTypeScope="" ma:versionID="6ac4b79b0382c3939450016a27d0129a">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cde36a88d8ed0dc029bb35ffa8089f11"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87AA07-74D7-4AAC-87C6-DE0FF4DD1128}"/>
</file>

<file path=customXml/itemProps2.xml><?xml version="1.0" encoding="utf-8"?>
<ds:datastoreItem xmlns:ds="http://schemas.openxmlformats.org/officeDocument/2006/customXml" ds:itemID="{0A27692C-C277-40B0-A4DC-9276C2307CC3}"/>
</file>

<file path=customXml/itemProps3.xml><?xml version="1.0" encoding="utf-8"?>
<ds:datastoreItem xmlns:ds="http://schemas.openxmlformats.org/officeDocument/2006/customXml" ds:itemID="{722D549A-05C6-42F2-9FC8-48DE9B432AD6}"/>
</file>

<file path=docProps/app.xml><?xml version="1.0" encoding="utf-8"?>
<Properties xmlns="http://schemas.openxmlformats.org/officeDocument/2006/extended-properties" xmlns:vt="http://schemas.openxmlformats.org/officeDocument/2006/docPropsVTypes">
  <Template>Normal</Template>
  <TotalTime>27</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 Wiseman</dc:creator>
  <cp:lastModifiedBy>John Wight</cp:lastModifiedBy>
  <cp:revision>3</cp:revision>
  <dcterms:created xsi:type="dcterms:W3CDTF">2021-02-22T19:47:00Z</dcterms:created>
  <dcterms:modified xsi:type="dcterms:W3CDTF">2021-03-03T16:02:00Z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Acrobat PDFMaker 20 for Word</vt:lpwstr>
  </property>
  <property fmtid="{D5CDD505-2E9C-101B-9397-08002B2CF9AE}" pid="4" name="LastSaved">
    <vt:filetime>2021-02-22T00:00:00Z</vt:filetime>
  </property>
  <property fmtid="{D5CDD505-2E9C-101B-9397-08002B2CF9AE}" pid="5" name="ContentTypeId">
    <vt:lpwstr>0x0101001D12E4C403378F47A618332D9916A030</vt:lpwstr>
  </property>
</Properties>
</file>